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8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1"/>
        <w:gridCol w:w="2581"/>
        <w:gridCol w:w="1446"/>
        <w:gridCol w:w="53"/>
        <w:gridCol w:w="258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81" w:hRule="atLeast"/>
        </w:trPr>
        <w:tc>
          <w:tcPr>
            <w:tcW w:w="8880" w:type="dxa"/>
            <w:gridSpan w:val="5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6"/>
                <w:szCs w:val="36"/>
                <w:lang w:val="en-US" w:eastAsia="zh-CN"/>
              </w:rPr>
              <w:t>宜兴市稳岗扩岗“以工代训”企业账户信息登记表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8880" w:type="dxa"/>
            <w:gridSpan w:val="5"/>
            <w:vAlign w:val="center"/>
          </w:tcPr>
          <w:p>
            <w:pPr>
              <w:widowControl/>
              <w:ind w:right="480" w:firstLine="2168" w:firstLineChars="900"/>
              <w:textAlignment w:val="center"/>
              <w:rPr>
                <w:rFonts w:cs="Calibri"/>
                <w:b/>
                <w:color w:val="000000"/>
                <w:sz w:val="24"/>
              </w:rPr>
            </w:pPr>
            <w:r>
              <w:rPr>
                <w:rStyle w:val="4"/>
                <w:bCs/>
              </w:rPr>
              <w:t xml:space="preserve">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申请时间：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6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统一社会信用代码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hint="eastAsia" w:asci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sz w:val="24"/>
                <w:lang w:eastAsia="zh-CN"/>
              </w:rPr>
              <w:t>单位社保代码</w:t>
            </w:r>
          </w:p>
        </w:tc>
        <w:tc>
          <w:tcPr>
            <w:tcW w:w="2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6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sz w:val="24"/>
                <w:lang w:val="en-US" w:eastAsia="zh-CN"/>
              </w:rPr>
              <w:t>开户名称</w:t>
            </w:r>
          </w:p>
        </w:tc>
        <w:tc>
          <w:tcPr>
            <w:tcW w:w="6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cs="宋体"/>
                <w:color w:val="000000"/>
                <w:sz w:val="24"/>
                <w:lang w:eastAsia="zh-CN"/>
              </w:rPr>
              <w:t>开户银行（全称）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银行账号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0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法定代表人</w:t>
            </w:r>
          </w:p>
        </w:tc>
        <w:tc>
          <w:tcPr>
            <w:tcW w:w="2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cs="宋体"/>
                <w:color w:val="000000"/>
                <w:sz w:val="24"/>
              </w:rPr>
            </w:pPr>
          </w:p>
        </w:tc>
        <w:tc>
          <w:tcPr>
            <w:tcW w:w="1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68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cs="宋体" w:eastAsiaTheme="minorEastAsia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单位意见</w:t>
            </w:r>
          </w:p>
        </w:tc>
        <w:tc>
          <w:tcPr>
            <w:tcW w:w="6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5040" w:firstLineChars="2100"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5040" w:firstLineChars="2100"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360" w:firstLineChars="14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ind w:firstLine="3360" w:firstLineChars="14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ind w:firstLine="3360" w:firstLineChars="14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ind w:firstLine="3360" w:firstLineChars="1400"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法定代表人签字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：</w:t>
            </w:r>
          </w:p>
          <w:p>
            <w:pPr>
              <w:widowControl/>
              <w:ind w:firstLine="3600" w:firstLineChars="1500"/>
              <w:jc w:val="left"/>
              <w:textAlignment w:val="center"/>
              <w:rPr>
                <w:rFonts w:asci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（公章）</w:t>
            </w: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asci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1" w:hRule="atLeast"/>
        </w:trPr>
        <w:tc>
          <w:tcPr>
            <w:tcW w:w="22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市人社局意见</w:t>
            </w:r>
          </w:p>
        </w:tc>
        <w:tc>
          <w:tcPr>
            <w:tcW w:w="666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ind w:firstLine="3840" w:firstLineChars="1600"/>
              <w:jc w:val="left"/>
              <w:textAlignment w:val="center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日</w:t>
            </w: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注：请将营业执照、基本账户（开户许可证）等材料一起交至人力资源和社会保障局就业促进科（教育西路</w:t>
      </w:r>
      <w:r>
        <w:rPr>
          <w:rFonts w:hint="eastAsia"/>
          <w:lang w:val="en-US" w:eastAsia="zh-CN"/>
        </w:rPr>
        <w:t>1号3号楼303室</w:t>
      </w:r>
      <w:r>
        <w:rPr>
          <w:rFonts w:hint="eastAsia"/>
          <w:lang w:eastAsia="zh-CN"/>
        </w:rPr>
        <w:t>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C84BC5"/>
    <w:rsid w:val="70400DE2"/>
    <w:rsid w:val="73CC36B4"/>
    <w:rsid w:val="7E7C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99"/>
    <w:rPr>
      <w:rFonts w:ascii="Calibri" w:hAnsi="Calibri" w:cs="Calibri"/>
      <w:b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2020-11-02T07:50:00Z</dcterms:created>
  <dc:creator>305</dc:creator>
  <cp:lastModifiedBy>　　　安可，</cp:lastModifiedBy>
  <dcterms:modified xsi:type="dcterms:W3CDTF">2020-12-28T01:23:15Z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