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C93D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5" w:beforeAutospacing="0" w:after="375" w:afterAutospacing="0"/>
        <w:ind w:left="0" w:right="0" w:firstLine="0"/>
        <w:jc w:val="center"/>
        <w:rPr>
          <w:rFonts w:hint="default" w:ascii="微软雅黑" w:hAnsi="微软雅黑" w:eastAsia="微软雅黑" w:cs="宋体"/>
          <w:bCs w:val="0"/>
          <w:sz w:val="30"/>
          <w:szCs w:val="30"/>
        </w:rPr>
      </w:pPr>
      <w:r>
        <w:rPr>
          <w:rFonts w:hint="default" w:ascii="微软雅黑" w:hAnsi="微软雅黑" w:eastAsia="微软雅黑" w:cs="宋体"/>
          <w:bCs w:val="0"/>
          <w:sz w:val="30"/>
          <w:szCs w:val="30"/>
        </w:rPr>
        <w:t>关于报送2026年度药学专业（药品）高级专业技术资格评审申报材料的通知</w:t>
      </w:r>
    </w:p>
    <w:p w14:paraId="3D880A83">
      <w:pPr>
        <w:pStyle w:val="5"/>
        <w:spacing w:before="180" w:beforeAutospacing="0" w:after="180" w:afterAutospacing="0" w:line="560" w:lineRule="exact"/>
        <w:rPr>
          <w:rFonts w:hint="default" w:asciiTheme="minorEastAsia" w:hAnsiTheme="minorEastAsia" w:eastAsiaTheme="minorEastAsia" w:cstheme="minorEastAsia"/>
          <w:color w:val="333333"/>
        </w:rPr>
      </w:pPr>
      <w:r>
        <w:rPr>
          <w:rFonts w:hint="default" w:asciiTheme="minorEastAsia" w:hAnsiTheme="minorEastAsia" w:eastAsiaTheme="minorEastAsia" w:cstheme="minorEastAsia"/>
          <w:color w:val="333333"/>
        </w:rPr>
        <w:t>市有关单位：</w:t>
      </w:r>
    </w:p>
    <w:p w14:paraId="73FD4782">
      <w:pPr>
        <w:pStyle w:val="5"/>
        <w:spacing w:before="180" w:beforeAutospacing="0" w:after="180" w:afterAutospacing="0" w:line="560" w:lineRule="exact"/>
        <w:rPr>
          <w:rFonts w:hint="default" w:asciiTheme="minorEastAsia" w:hAnsiTheme="minorEastAsia" w:eastAsiaTheme="minorEastAsia" w:cstheme="minorEastAsia"/>
          <w:color w:val="333333"/>
        </w:rPr>
      </w:pPr>
      <w:r>
        <w:rPr>
          <w:rFonts w:hint="default" w:asciiTheme="minorEastAsia" w:hAnsiTheme="minorEastAsia" w:eastAsiaTheme="minorEastAsia" w:cstheme="minorEastAsia"/>
          <w:color w:val="333333"/>
        </w:rPr>
        <w:t>    根据江苏省药品监督管理局《关于报送2026年度药学专业（药品）高级专业技术资格评审申报材料的通知》（苏药监人〔2026〕31号）文件精神，我市药学专业（药品）高级专业技术资格评审工作将开始进行。现就有关事项说明如下：</w:t>
      </w:r>
    </w:p>
    <w:p w14:paraId="0155A028">
      <w:pPr>
        <w:pStyle w:val="5"/>
        <w:spacing w:before="180" w:beforeAutospacing="0" w:after="180" w:afterAutospacing="0" w:line="560" w:lineRule="exact"/>
        <w:rPr>
          <w:rFonts w:hint="default" w:asciiTheme="minorEastAsia" w:hAnsiTheme="minorEastAsia" w:eastAsiaTheme="minorEastAsia" w:cstheme="minorEastAsia"/>
          <w:color w:val="333333"/>
        </w:rPr>
      </w:pPr>
      <w:r>
        <w:rPr>
          <w:rFonts w:hint="default" w:asciiTheme="minorEastAsia" w:hAnsiTheme="minorEastAsia" w:eastAsiaTheme="minorEastAsia" w:cstheme="minorEastAsia"/>
          <w:color w:val="333333"/>
        </w:rPr>
        <w:t>    1、申报人员实名登录江苏人才服务云平台（https://www.jssrcfwypt.org.cn）职称专栏，在线如实填报相关申报信息后，通过系统下载打印《专业技术资格评审申报表》（一式三份）。</w:t>
      </w:r>
    </w:p>
    <w:p w14:paraId="3A7207EC">
      <w:pPr>
        <w:pStyle w:val="5"/>
        <w:spacing w:before="180" w:beforeAutospacing="0" w:after="180" w:afterAutospacing="0" w:line="560" w:lineRule="exact"/>
        <w:rPr>
          <w:rFonts w:hint="default" w:asciiTheme="minorEastAsia" w:hAnsiTheme="minorEastAsia" w:eastAsiaTheme="minorEastAsia" w:cstheme="minorEastAsia"/>
          <w:color w:val="333333"/>
        </w:rPr>
      </w:pPr>
      <w:r>
        <w:rPr>
          <w:rFonts w:hint="default" w:asciiTheme="minorEastAsia" w:hAnsiTheme="minorEastAsia" w:eastAsiaTheme="minorEastAsia" w:cstheme="minorEastAsia"/>
          <w:color w:val="333333"/>
        </w:rPr>
        <w:t>    2、网上申报时间：7月1日至8月25日。现场审核纸质材料及证书、论文等原件时间：7月2日至9月8日（法定工作日）。地点:无锡市梁溪区永和路28号1010室。联系电话：81009078。现场审核前请提前电话预约，逾期将不再予以受理。</w:t>
      </w:r>
    </w:p>
    <w:p w14:paraId="64F27389">
      <w:pPr>
        <w:pStyle w:val="5"/>
        <w:spacing w:before="180" w:beforeAutospacing="0" w:after="180" w:afterAutospacing="0" w:line="560" w:lineRule="exact"/>
        <w:rPr>
          <w:rFonts w:hint="eastAsia" w:asciiTheme="minorEastAsia" w:hAnsiTheme="minorEastAsia" w:eastAsiaTheme="minorEastAsia" w:cstheme="minorEastAsia"/>
          <w:color w:val="333333"/>
        </w:rPr>
      </w:pPr>
      <w:r>
        <w:rPr>
          <w:rFonts w:hint="default" w:asciiTheme="minorEastAsia" w:hAnsiTheme="minorEastAsia" w:eastAsiaTheme="minorEastAsia" w:cstheme="minorEastAsia"/>
          <w:color w:val="333333"/>
        </w:rPr>
        <w:t>    3、其它事项将按苏药监人〔2026〕31号文件执行。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ans-serif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Verdana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0E0765"/>
    <w:rsid w:val="000E0765"/>
    <w:rsid w:val="00631A22"/>
    <w:rsid w:val="1BD3E156"/>
    <w:rsid w:val="2B6F454F"/>
    <w:rsid w:val="2E9D3A1D"/>
    <w:rsid w:val="36CF8750"/>
    <w:rsid w:val="3D151BCE"/>
    <w:rsid w:val="5F6F9F68"/>
    <w:rsid w:val="65DC3415"/>
    <w:rsid w:val="6D7D392F"/>
    <w:rsid w:val="6FD63A7B"/>
    <w:rsid w:val="6FFD126C"/>
    <w:rsid w:val="77FF8F82"/>
    <w:rsid w:val="7DFE95ED"/>
    <w:rsid w:val="7F5FD08F"/>
    <w:rsid w:val="7F65EE49"/>
    <w:rsid w:val="7F970B77"/>
    <w:rsid w:val="886F97C5"/>
    <w:rsid w:val="ACBC7E95"/>
    <w:rsid w:val="D6FB510E"/>
    <w:rsid w:val="DFF9F0A5"/>
    <w:rsid w:val="F77D8DAC"/>
    <w:rsid w:val="FBDCB50E"/>
    <w:rsid w:val="FFBEA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Emphasis"/>
    <w:basedOn w:val="7"/>
    <w:qFormat/>
    <w:uiPriority w:val="20"/>
    <w:rPr>
      <w:i/>
      <w:iCs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2">
    <w:name w:val="explai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big"/>
    <w:basedOn w:val="7"/>
    <w:qFormat/>
    <w:uiPriority w:val="0"/>
  </w:style>
  <w:style w:type="character" w:customStyle="1" w:styleId="14">
    <w:name w:val="middle"/>
    <w:basedOn w:val="7"/>
    <w:qFormat/>
    <w:uiPriority w:val="0"/>
  </w:style>
  <w:style w:type="character" w:customStyle="1" w:styleId="15">
    <w:name w:val="small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450</Words>
  <Characters>2568</Characters>
  <Lines>21</Lines>
  <Paragraphs>6</Paragraphs>
  <TotalTime>0</TotalTime>
  <ScaleCrop>false</ScaleCrop>
  <LinksUpToDate>false</LinksUpToDate>
  <CharactersWithSpaces>3012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2025-05-14T00:30:00Z</dcterms:created>
  <dc:creator>LH</dc:creator>
  <cp:lastModifiedBy>user</cp:lastModifiedBy>
  <dcterms:modified xsi:type="dcterms:W3CDTF">2026-06-12T15:02:20Z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A5916390006B054D2C14EF6994CD4F11_42</vt:lpwstr>
  </property>
</Properties>
</file>