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424C1A" w14:textId="77777777" w:rsidR="0091421C" w:rsidRDefault="0091421C">
      <w:pPr>
        <w:pStyle w:val="a4"/>
        <w:widowControl/>
        <w:kinsoku w:val="0"/>
        <w:autoSpaceDE w:val="0"/>
        <w:autoSpaceDN w:val="0"/>
        <w:adjustRightInd w:val="0"/>
        <w:snapToGrid w:val="0"/>
        <w:spacing w:before="104" w:after="0" w:line="189" w:lineRule="auto"/>
        <w:ind w:left="85"/>
        <w:jc w:val="center"/>
        <w:textAlignment w:val="baseline"/>
        <w:rPr>
          <w:rFonts w:ascii="宋体" w:hAnsi="宋体" w:cs="宋体"/>
          <w:b/>
          <w:bCs/>
          <w:snapToGrid w:val="0"/>
          <w:color w:val="000000"/>
          <w:spacing w:val="9"/>
          <w:kern w:val="0"/>
          <w:sz w:val="32"/>
          <w:szCs w:val="32"/>
        </w:rPr>
      </w:pPr>
    </w:p>
    <w:p w14:paraId="22027BF6" w14:textId="3771C336" w:rsidR="0091421C" w:rsidRPr="00A670AE" w:rsidRDefault="006F07D1" w:rsidP="00A670AE">
      <w:pPr>
        <w:overflowPunct w:val="0"/>
        <w:spacing w:line="560" w:lineRule="exact"/>
        <w:jc w:val="center"/>
        <w:rPr>
          <w:rFonts w:eastAsia="方正小标宋_GBK"/>
          <w:sz w:val="44"/>
          <w:szCs w:val="44"/>
        </w:rPr>
      </w:pPr>
      <w:r w:rsidRPr="00A670AE">
        <w:rPr>
          <w:rFonts w:eastAsia="方正小标宋_GBK" w:hint="eastAsia"/>
          <w:sz w:val="44"/>
          <w:szCs w:val="44"/>
        </w:rPr>
        <w:t>202</w:t>
      </w:r>
      <w:r w:rsidR="00A670AE" w:rsidRPr="00A670AE">
        <w:rPr>
          <w:rFonts w:eastAsia="方正小标宋_GBK" w:hint="eastAsia"/>
          <w:sz w:val="44"/>
          <w:szCs w:val="44"/>
        </w:rPr>
        <w:t>6</w:t>
      </w:r>
      <w:r w:rsidRPr="00A670AE">
        <w:rPr>
          <w:rFonts w:eastAsia="方正小标宋_GBK" w:hint="eastAsia"/>
          <w:sz w:val="44"/>
          <w:szCs w:val="44"/>
        </w:rPr>
        <w:t>年</w:t>
      </w:r>
      <w:r w:rsidRPr="00A670AE">
        <w:rPr>
          <w:rFonts w:eastAsia="方正小标宋_GBK" w:hint="eastAsia"/>
          <w:sz w:val="44"/>
          <w:szCs w:val="44"/>
        </w:rPr>
        <w:t>宜兴市陶瓷片密封水嘴产品质量</w:t>
      </w:r>
    </w:p>
    <w:p w14:paraId="35D3454B" w14:textId="77777777" w:rsidR="0091421C" w:rsidRPr="00A670AE" w:rsidRDefault="006F07D1" w:rsidP="00A670AE">
      <w:pPr>
        <w:overflowPunct w:val="0"/>
        <w:spacing w:line="560" w:lineRule="exact"/>
        <w:jc w:val="center"/>
        <w:rPr>
          <w:rFonts w:eastAsia="方正小标宋_GBK"/>
          <w:sz w:val="44"/>
          <w:szCs w:val="44"/>
        </w:rPr>
      </w:pPr>
      <w:r w:rsidRPr="00A670AE">
        <w:rPr>
          <w:rFonts w:eastAsia="方正小标宋_GBK" w:hint="eastAsia"/>
          <w:sz w:val="44"/>
          <w:szCs w:val="44"/>
        </w:rPr>
        <w:t>监督抽查实施细则</w:t>
      </w:r>
    </w:p>
    <w:p w14:paraId="5C2B759A" w14:textId="77777777" w:rsidR="0091421C" w:rsidRDefault="0091421C">
      <w:pPr>
        <w:pStyle w:val="a4"/>
        <w:widowControl/>
        <w:kinsoku w:val="0"/>
        <w:autoSpaceDE w:val="0"/>
        <w:autoSpaceDN w:val="0"/>
        <w:adjustRightInd w:val="0"/>
        <w:snapToGrid w:val="0"/>
        <w:spacing w:before="104" w:after="0" w:line="189" w:lineRule="auto"/>
        <w:ind w:left="85"/>
        <w:textAlignment w:val="baseline"/>
        <w:rPr>
          <w:rFonts w:ascii="Arial" w:eastAsia="Arial Unicode MS" w:hAnsi="Arial" w:cs="Arial"/>
          <w:snapToGrid w:val="0"/>
          <w:color w:val="000000"/>
          <w:spacing w:val="9"/>
          <w:kern w:val="0"/>
          <w:szCs w:val="21"/>
        </w:rPr>
      </w:pPr>
    </w:p>
    <w:p w14:paraId="4577687F" w14:textId="77777777" w:rsidR="0091421C" w:rsidRPr="00A670AE" w:rsidRDefault="006F07D1" w:rsidP="00A670AE">
      <w:pPr>
        <w:spacing w:line="560" w:lineRule="exact"/>
        <w:ind w:firstLineChars="200" w:firstLine="640"/>
        <w:rPr>
          <w:rFonts w:eastAsia="方正仿宋_GBK"/>
          <w:b/>
          <w:bCs/>
          <w:color w:val="000000"/>
          <w:sz w:val="32"/>
          <w:szCs w:val="32"/>
        </w:rPr>
      </w:pPr>
      <w:r w:rsidRPr="00A670AE">
        <w:rPr>
          <w:rFonts w:eastAsia="方正仿宋_GBK" w:hint="eastAsia"/>
          <w:b/>
          <w:bCs/>
          <w:color w:val="000000"/>
          <w:sz w:val="32"/>
          <w:szCs w:val="32"/>
        </w:rPr>
        <w:t>1</w:t>
      </w:r>
      <w:r w:rsidRPr="00A670AE">
        <w:rPr>
          <w:rFonts w:eastAsia="方正仿宋_GBK" w:hint="eastAsia"/>
          <w:b/>
          <w:bCs/>
          <w:color w:val="000000"/>
          <w:sz w:val="32"/>
          <w:szCs w:val="32"/>
        </w:rPr>
        <w:t>、范围</w:t>
      </w:r>
    </w:p>
    <w:p w14:paraId="295D7C70" w14:textId="77777777" w:rsidR="0091421C" w:rsidRPr="00A670AE" w:rsidRDefault="006F07D1" w:rsidP="00A670AE">
      <w:pPr>
        <w:spacing w:line="560" w:lineRule="exact"/>
        <w:ind w:firstLineChars="200" w:firstLine="640"/>
        <w:rPr>
          <w:rFonts w:eastAsia="方正仿宋_GBK"/>
          <w:sz w:val="32"/>
          <w:szCs w:val="32"/>
        </w:rPr>
      </w:pPr>
      <w:r w:rsidRPr="00A670AE">
        <w:rPr>
          <w:rFonts w:eastAsia="方正仿宋_GBK" w:hint="eastAsia"/>
          <w:sz w:val="32"/>
          <w:szCs w:val="32"/>
        </w:rPr>
        <w:t>本细则适用于宜兴市市场监督管理局组织的陶瓷片密封水嘴产品质量市级监督抽查。本细则规定了产品的抽样方法、检验依据、判定规则、异议处理及复检。</w:t>
      </w:r>
    </w:p>
    <w:p w14:paraId="5C0FF73C" w14:textId="77777777" w:rsidR="0091421C" w:rsidRPr="00A670AE" w:rsidRDefault="006F07D1" w:rsidP="00A670AE">
      <w:pPr>
        <w:spacing w:line="560" w:lineRule="exact"/>
        <w:ind w:firstLineChars="200" w:firstLine="640"/>
        <w:rPr>
          <w:rFonts w:eastAsia="方正仿宋_GBK"/>
          <w:b/>
          <w:bCs/>
          <w:color w:val="000000"/>
          <w:sz w:val="32"/>
          <w:szCs w:val="32"/>
        </w:rPr>
      </w:pPr>
      <w:r w:rsidRPr="00A670AE">
        <w:rPr>
          <w:rFonts w:eastAsia="方正仿宋_GBK" w:hint="eastAsia"/>
          <w:b/>
          <w:bCs/>
          <w:color w:val="000000"/>
          <w:sz w:val="32"/>
          <w:szCs w:val="32"/>
        </w:rPr>
        <w:t>2</w:t>
      </w:r>
      <w:r w:rsidRPr="00A670AE">
        <w:rPr>
          <w:rFonts w:eastAsia="方正仿宋_GBK" w:hint="eastAsia"/>
          <w:b/>
          <w:bCs/>
          <w:color w:val="000000"/>
          <w:sz w:val="32"/>
          <w:szCs w:val="32"/>
        </w:rPr>
        <w:t>、抽样方法</w:t>
      </w:r>
    </w:p>
    <w:p w14:paraId="708A828C" w14:textId="77777777" w:rsidR="0091421C" w:rsidRPr="00A670AE" w:rsidRDefault="006F07D1" w:rsidP="00A670AE">
      <w:pPr>
        <w:spacing w:line="560" w:lineRule="exact"/>
        <w:ind w:firstLineChars="200" w:firstLine="640"/>
        <w:rPr>
          <w:rFonts w:ascii="方正楷体_GBK" w:eastAsia="方正楷体_GBK" w:hAnsi="Calibri"/>
          <w:kern w:val="0"/>
          <w:sz w:val="32"/>
          <w:szCs w:val="32"/>
        </w:rPr>
      </w:pPr>
      <w:r w:rsidRPr="00A670AE">
        <w:rPr>
          <w:rFonts w:ascii="方正楷体_GBK" w:eastAsia="方正楷体_GBK" w:hAnsi="Calibri" w:hint="eastAsia"/>
          <w:kern w:val="0"/>
          <w:sz w:val="32"/>
          <w:szCs w:val="32"/>
        </w:rPr>
        <w:t>2.1</w:t>
      </w:r>
      <w:r w:rsidRPr="00A670AE">
        <w:rPr>
          <w:rFonts w:ascii="方正楷体_GBK" w:eastAsia="方正楷体_GBK" w:hAnsi="Calibri" w:hint="eastAsia"/>
          <w:kern w:val="0"/>
          <w:sz w:val="32"/>
          <w:szCs w:val="32"/>
        </w:rPr>
        <w:t xml:space="preserve"> </w:t>
      </w:r>
      <w:r w:rsidRPr="00A670AE">
        <w:rPr>
          <w:rFonts w:ascii="方正楷体_GBK" w:eastAsia="方正楷体_GBK" w:hAnsi="Calibri" w:hint="eastAsia"/>
          <w:kern w:val="0"/>
          <w:sz w:val="32"/>
          <w:szCs w:val="32"/>
        </w:rPr>
        <w:t>实体店抽样</w:t>
      </w:r>
    </w:p>
    <w:p w14:paraId="330B5D19" w14:textId="77777777" w:rsidR="0091421C" w:rsidRPr="00A670AE" w:rsidRDefault="006F07D1" w:rsidP="00A670AE">
      <w:pPr>
        <w:spacing w:line="560" w:lineRule="exact"/>
        <w:ind w:firstLineChars="200" w:firstLine="640"/>
        <w:rPr>
          <w:rFonts w:eastAsia="方正仿宋_GBK"/>
          <w:sz w:val="32"/>
          <w:szCs w:val="32"/>
          <w:lang w:val="en-US" w:eastAsia="zh-CN"/>
        </w:rPr>
      </w:pPr>
      <w:r w:rsidRPr="00A670AE">
        <w:rPr>
          <w:rFonts w:eastAsia="方正仿宋_GBK" w:hint="eastAsia"/>
          <w:sz w:val="32"/>
          <w:szCs w:val="32"/>
          <w:lang w:val="en-US" w:eastAsia="zh-CN"/>
        </w:rPr>
        <w:t>在受检企业的成品仓库或者其确认场所，随机抽取有产品质量检验合格证明或者其他形式表明合格的待销产品，抽样基数应满足抽样要求。抽样过程均需拍照留证。一经抽样，立即封样，任何人不得调换。</w:t>
      </w:r>
    </w:p>
    <w:p w14:paraId="0FB04E4A" w14:textId="77777777" w:rsidR="0091421C" w:rsidRPr="00A670AE" w:rsidRDefault="006F07D1" w:rsidP="00A670AE">
      <w:pPr>
        <w:spacing w:line="560" w:lineRule="exact"/>
        <w:ind w:firstLineChars="200" w:firstLine="640"/>
        <w:rPr>
          <w:rFonts w:ascii="方正楷体_GBK" w:eastAsia="方正楷体_GBK" w:hAnsi="Calibri"/>
          <w:kern w:val="0"/>
          <w:sz w:val="32"/>
          <w:szCs w:val="32"/>
        </w:rPr>
      </w:pPr>
      <w:r w:rsidRPr="00A670AE">
        <w:rPr>
          <w:rFonts w:ascii="方正楷体_GBK" w:eastAsia="方正楷体_GBK" w:hAnsi="Calibri" w:hint="eastAsia"/>
          <w:kern w:val="0"/>
          <w:sz w:val="32"/>
          <w:szCs w:val="32"/>
        </w:rPr>
        <w:t>2.2</w:t>
      </w:r>
      <w:r w:rsidRPr="00A670AE">
        <w:rPr>
          <w:rFonts w:ascii="方正楷体_GBK" w:eastAsia="方正楷体_GBK" w:hAnsi="Calibri" w:hint="eastAsia"/>
          <w:kern w:val="0"/>
          <w:sz w:val="32"/>
          <w:szCs w:val="32"/>
        </w:rPr>
        <w:t xml:space="preserve"> </w:t>
      </w:r>
      <w:r w:rsidRPr="00A670AE">
        <w:rPr>
          <w:rFonts w:ascii="方正楷体_GBK" w:eastAsia="方正楷体_GBK" w:hAnsi="Calibri" w:hint="eastAsia"/>
          <w:kern w:val="0"/>
          <w:sz w:val="32"/>
          <w:szCs w:val="32"/>
        </w:rPr>
        <w:t>抽样数量</w:t>
      </w:r>
    </w:p>
    <w:p w14:paraId="7D189FEC" w14:textId="77777777" w:rsidR="0091421C" w:rsidRPr="00A670AE" w:rsidRDefault="006F07D1" w:rsidP="00A670AE">
      <w:pPr>
        <w:spacing w:line="560" w:lineRule="exact"/>
        <w:ind w:firstLineChars="200" w:firstLine="640"/>
        <w:rPr>
          <w:rFonts w:eastAsia="方正仿宋_GBK"/>
          <w:sz w:val="32"/>
          <w:szCs w:val="32"/>
          <w:lang w:val="en-US" w:eastAsia="zh-CN"/>
        </w:rPr>
      </w:pPr>
      <w:r w:rsidRPr="00A670AE">
        <w:rPr>
          <w:rFonts w:eastAsia="方正仿宋_GBK" w:hint="eastAsia"/>
          <w:sz w:val="32"/>
          <w:szCs w:val="32"/>
          <w:lang w:val="en-US" w:eastAsia="zh-CN"/>
        </w:rPr>
        <w:t>抽样时从同一品种、同一规格型号、同一批次的陶瓷片密封水嘴中抽取样品，普通洗涤水嘴、洗衣机水嘴、洗面器水嘴及厨房水嘴抽取</w:t>
      </w:r>
      <w:r w:rsidRPr="00A670AE">
        <w:rPr>
          <w:rFonts w:eastAsia="方正仿宋_GBK" w:hint="eastAsia"/>
          <w:sz w:val="32"/>
          <w:szCs w:val="32"/>
          <w:lang w:val="en-US" w:eastAsia="zh-CN"/>
        </w:rPr>
        <w:t>4</w:t>
      </w:r>
      <w:r w:rsidRPr="00A670AE">
        <w:rPr>
          <w:rFonts w:eastAsia="方正仿宋_GBK" w:hint="eastAsia"/>
          <w:sz w:val="32"/>
          <w:szCs w:val="32"/>
          <w:lang w:val="en-US" w:eastAsia="zh-CN"/>
        </w:rPr>
        <w:t>件样品，</w:t>
      </w:r>
      <w:r w:rsidRPr="00A670AE">
        <w:rPr>
          <w:rFonts w:eastAsia="方正仿宋_GBK" w:hint="eastAsia"/>
          <w:sz w:val="32"/>
          <w:szCs w:val="32"/>
          <w:lang w:val="en-US" w:eastAsia="zh-CN"/>
        </w:rPr>
        <w:t>2</w:t>
      </w:r>
      <w:r w:rsidRPr="00A670AE">
        <w:rPr>
          <w:rFonts w:eastAsia="方正仿宋_GBK" w:hint="eastAsia"/>
          <w:sz w:val="32"/>
          <w:szCs w:val="32"/>
          <w:lang w:val="en-US" w:eastAsia="zh-CN"/>
        </w:rPr>
        <w:t>件为检验样，</w:t>
      </w:r>
      <w:r w:rsidRPr="00A670AE">
        <w:rPr>
          <w:rFonts w:eastAsia="方正仿宋_GBK" w:hint="eastAsia"/>
          <w:sz w:val="32"/>
          <w:szCs w:val="32"/>
          <w:lang w:val="en-US" w:eastAsia="zh-CN"/>
        </w:rPr>
        <w:t>2</w:t>
      </w:r>
      <w:r w:rsidRPr="00A670AE">
        <w:rPr>
          <w:rFonts w:eastAsia="方正仿宋_GBK" w:hint="eastAsia"/>
          <w:sz w:val="32"/>
          <w:szCs w:val="32"/>
          <w:lang w:val="en-US" w:eastAsia="zh-CN"/>
        </w:rPr>
        <w:t>件为备样。</w:t>
      </w:r>
    </w:p>
    <w:p w14:paraId="0157E05B" w14:textId="77777777" w:rsidR="0091421C" w:rsidRPr="00A670AE" w:rsidRDefault="006F07D1" w:rsidP="00A670AE">
      <w:pPr>
        <w:spacing w:line="560" w:lineRule="exact"/>
        <w:ind w:firstLineChars="200" w:firstLine="640"/>
        <w:rPr>
          <w:rFonts w:ascii="方正楷体_GBK" w:eastAsia="方正楷体_GBK" w:hAnsi="Calibri"/>
          <w:kern w:val="0"/>
          <w:sz w:val="32"/>
          <w:szCs w:val="32"/>
        </w:rPr>
      </w:pPr>
      <w:r w:rsidRPr="00A670AE">
        <w:rPr>
          <w:rFonts w:ascii="方正楷体_GBK" w:eastAsia="方正楷体_GBK" w:hAnsi="Calibri" w:hint="eastAsia"/>
          <w:kern w:val="0"/>
          <w:sz w:val="32"/>
          <w:szCs w:val="32"/>
        </w:rPr>
        <w:t>2.3</w:t>
      </w:r>
      <w:r w:rsidRPr="00A670AE">
        <w:rPr>
          <w:rFonts w:ascii="方正楷体_GBK" w:eastAsia="方正楷体_GBK" w:hAnsi="Calibri" w:hint="eastAsia"/>
          <w:kern w:val="0"/>
          <w:sz w:val="32"/>
          <w:szCs w:val="32"/>
        </w:rPr>
        <w:t xml:space="preserve"> </w:t>
      </w:r>
      <w:r w:rsidRPr="00A670AE">
        <w:rPr>
          <w:rFonts w:ascii="方正楷体_GBK" w:eastAsia="方正楷体_GBK" w:hAnsi="Calibri" w:hint="eastAsia"/>
          <w:kern w:val="0"/>
          <w:sz w:val="32"/>
          <w:szCs w:val="32"/>
        </w:rPr>
        <w:t>抽样基数</w:t>
      </w:r>
    </w:p>
    <w:p w14:paraId="30A68248" w14:textId="77777777" w:rsidR="0091421C" w:rsidRPr="00A670AE" w:rsidRDefault="006F07D1" w:rsidP="00A670AE">
      <w:pPr>
        <w:spacing w:line="560" w:lineRule="exact"/>
        <w:ind w:firstLineChars="200" w:firstLine="640"/>
        <w:rPr>
          <w:rFonts w:eastAsia="方正仿宋_GBK"/>
          <w:sz w:val="32"/>
          <w:szCs w:val="32"/>
          <w:lang w:val="en-US" w:eastAsia="zh-CN"/>
        </w:rPr>
      </w:pPr>
      <w:r w:rsidRPr="00A670AE">
        <w:rPr>
          <w:rFonts w:eastAsia="方正仿宋_GBK" w:hint="eastAsia"/>
          <w:sz w:val="32"/>
          <w:szCs w:val="32"/>
          <w:lang w:val="en-US" w:eastAsia="zh-CN"/>
        </w:rPr>
        <w:t>在抽样时，同一品种、同一规格型号、同一批次的陶瓷片密封水嘴商品作为一批，抽样基数满足抽样数量即可。</w:t>
      </w:r>
    </w:p>
    <w:p w14:paraId="3DEEB0E2" w14:textId="77777777" w:rsidR="0091421C" w:rsidRPr="00A670AE" w:rsidRDefault="006F07D1" w:rsidP="00A670AE">
      <w:pPr>
        <w:spacing w:line="560" w:lineRule="exact"/>
        <w:ind w:firstLineChars="200" w:firstLine="640"/>
        <w:rPr>
          <w:rFonts w:ascii="方正楷体_GBK" w:eastAsia="方正楷体_GBK" w:hAnsi="Calibri"/>
          <w:kern w:val="0"/>
          <w:sz w:val="32"/>
          <w:szCs w:val="32"/>
        </w:rPr>
      </w:pPr>
      <w:r w:rsidRPr="00A670AE">
        <w:rPr>
          <w:rFonts w:ascii="方正楷体_GBK" w:eastAsia="方正楷体_GBK" w:hAnsi="Calibri" w:hint="eastAsia"/>
          <w:kern w:val="0"/>
          <w:sz w:val="32"/>
          <w:szCs w:val="32"/>
        </w:rPr>
        <w:t>2.4</w:t>
      </w:r>
      <w:r w:rsidRPr="00A670AE">
        <w:rPr>
          <w:rFonts w:ascii="方正楷体_GBK" w:eastAsia="方正楷体_GBK" w:hAnsi="Calibri" w:hint="eastAsia"/>
          <w:kern w:val="0"/>
          <w:sz w:val="32"/>
          <w:szCs w:val="32"/>
        </w:rPr>
        <w:t xml:space="preserve"> </w:t>
      </w:r>
      <w:r w:rsidRPr="00A670AE">
        <w:rPr>
          <w:rFonts w:ascii="方正楷体_GBK" w:eastAsia="方正楷体_GBK" w:hAnsi="Calibri" w:hint="eastAsia"/>
          <w:kern w:val="0"/>
          <w:sz w:val="32"/>
          <w:szCs w:val="32"/>
        </w:rPr>
        <w:t>样品处置</w:t>
      </w:r>
    </w:p>
    <w:p w14:paraId="011DB306" w14:textId="77777777" w:rsidR="0091421C" w:rsidRPr="00A670AE" w:rsidRDefault="006F07D1" w:rsidP="00A670AE">
      <w:pPr>
        <w:spacing w:line="560" w:lineRule="exact"/>
        <w:ind w:firstLineChars="200" w:firstLine="640"/>
        <w:rPr>
          <w:rFonts w:eastAsia="方正仿宋_GBK"/>
          <w:sz w:val="32"/>
          <w:szCs w:val="32"/>
          <w:lang w:val="en-US" w:eastAsia="zh-CN"/>
        </w:rPr>
      </w:pPr>
      <w:r w:rsidRPr="00A670AE">
        <w:rPr>
          <w:rFonts w:eastAsia="方正仿宋_GBK" w:hint="eastAsia"/>
          <w:sz w:val="32"/>
          <w:szCs w:val="32"/>
          <w:lang w:val="en-US" w:eastAsia="zh-CN"/>
        </w:rPr>
        <w:t>a)</w:t>
      </w:r>
      <w:r w:rsidRPr="00A670AE">
        <w:rPr>
          <w:rFonts w:eastAsia="方正仿宋_GBK" w:hint="eastAsia"/>
          <w:sz w:val="32"/>
          <w:szCs w:val="32"/>
          <w:lang w:val="en-US" w:eastAsia="zh-CN"/>
        </w:rPr>
        <w:t>抽取的样品在抽样现场立即封样，封样单上由抽样人员、受检单位代表分别签字。抽样人员封样时，应当有防拆封措施，以保证样品的真实性。承检单位接收样品时，应仔细查验确认防拆封措施的有效性，若发现因运输或其它外界因素造成的产</w:t>
      </w:r>
      <w:r w:rsidRPr="00A670AE">
        <w:rPr>
          <w:rFonts w:eastAsia="方正仿宋_GBK" w:hint="eastAsia"/>
          <w:sz w:val="32"/>
          <w:szCs w:val="32"/>
          <w:lang w:val="en-US" w:eastAsia="zh-CN"/>
        </w:rPr>
        <w:lastRenderedPageBreak/>
        <w:t>品</w:t>
      </w:r>
      <w:r w:rsidRPr="00A670AE">
        <w:rPr>
          <w:rFonts w:eastAsia="方正仿宋_GBK" w:hint="eastAsia"/>
          <w:sz w:val="32"/>
          <w:szCs w:val="32"/>
          <w:lang w:val="en-US" w:eastAsia="zh-CN"/>
        </w:rPr>
        <w:t>的损坏（影响到检测结果的），应立即停止检测，并知会被检单位重新取样。</w:t>
      </w:r>
    </w:p>
    <w:p w14:paraId="6102DBFA" w14:textId="77777777" w:rsidR="0091421C" w:rsidRPr="00A670AE" w:rsidRDefault="006F07D1" w:rsidP="00A670AE">
      <w:pPr>
        <w:spacing w:line="560" w:lineRule="exact"/>
        <w:ind w:firstLineChars="200" w:firstLine="640"/>
        <w:rPr>
          <w:rFonts w:eastAsia="方正仿宋_GBK"/>
          <w:sz w:val="32"/>
          <w:szCs w:val="32"/>
          <w:lang w:val="en-US" w:eastAsia="zh-CN"/>
        </w:rPr>
      </w:pPr>
      <w:r w:rsidRPr="00A670AE">
        <w:rPr>
          <w:rFonts w:eastAsia="方正仿宋_GBK" w:hint="eastAsia"/>
          <w:sz w:val="32"/>
          <w:szCs w:val="32"/>
          <w:lang w:val="en-US" w:eastAsia="zh-CN"/>
        </w:rPr>
        <w:t>b)</w:t>
      </w:r>
      <w:proofErr w:type="gramStart"/>
      <w:r w:rsidRPr="00A670AE">
        <w:rPr>
          <w:rFonts w:eastAsia="方正仿宋_GBK" w:hint="eastAsia"/>
          <w:sz w:val="32"/>
          <w:szCs w:val="32"/>
          <w:lang w:val="en-US" w:eastAsia="zh-CN"/>
        </w:rPr>
        <w:t>备样由</w:t>
      </w:r>
      <w:proofErr w:type="gramEnd"/>
      <w:r w:rsidRPr="00A670AE">
        <w:rPr>
          <w:rFonts w:eastAsia="方正仿宋_GBK" w:hint="eastAsia"/>
          <w:sz w:val="32"/>
          <w:szCs w:val="32"/>
          <w:lang w:val="en-US" w:eastAsia="zh-CN"/>
        </w:rPr>
        <w:t>检验机构带回或封存于指定的地点。</w:t>
      </w:r>
      <w:proofErr w:type="gramStart"/>
      <w:r w:rsidRPr="00A670AE">
        <w:rPr>
          <w:rFonts w:eastAsia="方正仿宋_GBK" w:hint="eastAsia"/>
          <w:sz w:val="32"/>
          <w:szCs w:val="32"/>
          <w:lang w:val="en-US" w:eastAsia="zh-CN"/>
        </w:rPr>
        <w:t>如备样</w:t>
      </w:r>
      <w:proofErr w:type="gramEnd"/>
      <w:r w:rsidRPr="00A670AE">
        <w:rPr>
          <w:rFonts w:eastAsia="方正仿宋_GBK" w:hint="eastAsia"/>
          <w:sz w:val="32"/>
          <w:szCs w:val="32"/>
          <w:lang w:val="en-US" w:eastAsia="zh-CN"/>
        </w:rPr>
        <w:t>封存于受检单位处，受检单位有妥善</w:t>
      </w:r>
      <w:proofErr w:type="gramStart"/>
      <w:r w:rsidRPr="00A670AE">
        <w:rPr>
          <w:rFonts w:eastAsia="方正仿宋_GBK" w:hint="eastAsia"/>
          <w:sz w:val="32"/>
          <w:szCs w:val="32"/>
          <w:lang w:val="en-US" w:eastAsia="zh-CN"/>
        </w:rPr>
        <w:t>保存备样的</w:t>
      </w:r>
      <w:proofErr w:type="gramEnd"/>
      <w:r w:rsidRPr="00A670AE">
        <w:rPr>
          <w:rFonts w:eastAsia="方正仿宋_GBK" w:hint="eastAsia"/>
          <w:sz w:val="32"/>
          <w:szCs w:val="32"/>
          <w:lang w:val="en-US" w:eastAsia="zh-CN"/>
        </w:rPr>
        <w:t>义务，</w:t>
      </w:r>
      <w:proofErr w:type="gramStart"/>
      <w:r w:rsidRPr="00A670AE">
        <w:rPr>
          <w:rFonts w:eastAsia="方正仿宋_GBK" w:hint="eastAsia"/>
          <w:sz w:val="32"/>
          <w:szCs w:val="32"/>
          <w:lang w:val="en-US" w:eastAsia="zh-CN"/>
        </w:rPr>
        <w:t>备样若</w:t>
      </w:r>
      <w:proofErr w:type="gramEnd"/>
      <w:r w:rsidRPr="00A670AE">
        <w:rPr>
          <w:rFonts w:eastAsia="方正仿宋_GBK" w:hint="eastAsia"/>
          <w:sz w:val="32"/>
          <w:szCs w:val="32"/>
          <w:lang w:val="en-US" w:eastAsia="zh-CN"/>
        </w:rPr>
        <w:t>有损坏遗失等造成不能进行检验的情况，视同企业放弃复检的权利。</w:t>
      </w:r>
    </w:p>
    <w:p w14:paraId="4B8CD6AF" w14:textId="77777777" w:rsidR="0091421C" w:rsidRPr="00A670AE" w:rsidRDefault="006F07D1" w:rsidP="00A670AE">
      <w:pPr>
        <w:spacing w:line="560" w:lineRule="exact"/>
        <w:ind w:firstLineChars="200" w:firstLine="640"/>
        <w:rPr>
          <w:rFonts w:ascii="方正楷体_GBK" w:eastAsia="方正楷体_GBK" w:hAnsi="Calibri"/>
          <w:kern w:val="0"/>
          <w:sz w:val="32"/>
          <w:szCs w:val="32"/>
        </w:rPr>
      </w:pPr>
      <w:r w:rsidRPr="00A670AE">
        <w:rPr>
          <w:rFonts w:ascii="方正楷体_GBK" w:eastAsia="方正楷体_GBK" w:hAnsi="Calibri" w:hint="eastAsia"/>
          <w:kern w:val="0"/>
          <w:sz w:val="32"/>
          <w:szCs w:val="32"/>
        </w:rPr>
        <w:t xml:space="preserve">2.5 </w:t>
      </w:r>
      <w:r w:rsidRPr="00A670AE">
        <w:rPr>
          <w:rFonts w:ascii="方正楷体_GBK" w:eastAsia="方正楷体_GBK" w:hAnsi="Calibri" w:hint="eastAsia"/>
          <w:kern w:val="0"/>
          <w:sz w:val="32"/>
          <w:szCs w:val="32"/>
        </w:rPr>
        <w:t>抽样单</w:t>
      </w:r>
    </w:p>
    <w:p w14:paraId="6C73C6AC" w14:textId="77777777" w:rsidR="0091421C" w:rsidRPr="00A670AE" w:rsidRDefault="006F07D1" w:rsidP="00A670AE">
      <w:pPr>
        <w:spacing w:line="560" w:lineRule="exact"/>
        <w:ind w:firstLineChars="200" w:firstLine="640"/>
        <w:rPr>
          <w:rFonts w:eastAsia="方正仿宋_GBK"/>
          <w:sz w:val="32"/>
          <w:szCs w:val="32"/>
          <w:lang w:val="en-US" w:eastAsia="zh-CN"/>
        </w:rPr>
      </w:pPr>
      <w:r w:rsidRPr="00A670AE">
        <w:rPr>
          <w:rFonts w:eastAsia="方正仿宋_GBK" w:hint="eastAsia"/>
          <w:sz w:val="32"/>
          <w:szCs w:val="32"/>
          <w:lang w:val="en-US" w:eastAsia="zh-CN"/>
        </w:rPr>
        <w:t>a)</w:t>
      </w:r>
      <w:r w:rsidRPr="00A670AE">
        <w:rPr>
          <w:rFonts w:eastAsia="方正仿宋_GBK" w:hint="eastAsia"/>
          <w:sz w:val="32"/>
          <w:szCs w:val="32"/>
          <w:lang w:val="en-US" w:eastAsia="zh-CN"/>
        </w:rPr>
        <w:t>应在抽样现场填写抽样记录并由抽样人员和受检单位代表双方签字盖章。抽样记录至少应包括下列信息：</w:t>
      </w:r>
    </w:p>
    <w:p w14:paraId="1EBE7610" w14:textId="77777777" w:rsidR="0091421C" w:rsidRPr="00A670AE" w:rsidRDefault="006F07D1" w:rsidP="00A670AE">
      <w:pPr>
        <w:spacing w:line="560" w:lineRule="exact"/>
        <w:ind w:firstLineChars="200" w:firstLine="640"/>
        <w:rPr>
          <w:rFonts w:eastAsia="方正仿宋_GBK"/>
          <w:sz w:val="32"/>
          <w:szCs w:val="32"/>
          <w:lang w:val="en-US" w:eastAsia="zh-CN"/>
        </w:rPr>
      </w:pPr>
      <w:r w:rsidRPr="00A670AE">
        <w:rPr>
          <w:rFonts w:eastAsia="方正仿宋_GBK" w:hint="eastAsia"/>
          <w:sz w:val="32"/>
          <w:szCs w:val="32"/>
          <w:lang w:val="en-US" w:eastAsia="zh-CN"/>
        </w:rPr>
        <w:t>1</w:t>
      </w:r>
      <w:r w:rsidRPr="00A670AE">
        <w:rPr>
          <w:rFonts w:eastAsia="方正仿宋_GBK" w:hint="eastAsia"/>
          <w:sz w:val="32"/>
          <w:szCs w:val="32"/>
          <w:lang w:val="en-US" w:eastAsia="zh-CN"/>
        </w:rPr>
        <w:t>、受检企业信息；</w:t>
      </w:r>
    </w:p>
    <w:p w14:paraId="59BF90A0" w14:textId="77777777" w:rsidR="0091421C" w:rsidRPr="00A670AE" w:rsidRDefault="006F07D1" w:rsidP="00A670AE">
      <w:pPr>
        <w:spacing w:line="560" w:lineRule="exact"/>
        <w:ind w:firstLineChars="200" w:firstLine="640"/>
        <w:rPr>
          <w:rFonts w:eastAsia="方正仿宋_GBK"/>
          <w:sz w:val="32"/>
          <w:szCs w:val="32"/>
          <w:lang w:val="en-US" w:eastAsia="zh-CN"/>
        </w:rPr>
      </w:pPr>
      <w:r w:rsidRPr="00A670AE">
        <w:rPr>
          <w:rFonts w:eastAsia="方正仿宋_GBK" w:hint="eastAsia"/>
          <w:sz w:val="32"/>
          <w:szCs w:val="32"/>
          <w:lang w:val="en-US" w:eastAsia="zh-CN"/>
        </w:rPr>
        <w:t>2</w:t>
      </w:r>
      <w:r w:rsidRPr="00A670AE">
        <w:rPr>
          <w:rFonts w:eastAsia="方正仿宋_GBK" w:hint="eastAsia"/>
          <w:sz w:val="32"/>
          <w:szCs w:val="32"/>
          <w:lang w:val="en-US" w:eastAsia="zh-CN"/>
        </w:rPr>
        <w:t>、被抽查产品信息；</w:t>
      </w:r>
    </w:p>
    <w:p w14:paraId="527BC01A" w14:textId="77777777" w:rsidR="0091421C" w:rsidRPr="00A670AE" w:rsidRDefault="006F07D1" w:rsidP="00A670AE">
      <w:pPr>
        <w:spacing w:line="560" w:lineRule="exact"/>
        <w:ind w:firstLineChars="200" w:firstLine="640"/>
        <w:rPr>
          <w:rFonts w:eastAsia="方正仿宋_GBK"/>
          <w:sz w:val="32"/>
          <w:szCs w:val="32"/>
          <w:lang w:val="en-US" w:eastAsia="zh-CN"/>
        </w:rPr>
      </w:pPr>
      <w:r w:rsidRPr="00A670AE">
        <w:rPr>
          <w:rFonts w:eastAsia="方正仿宋_GBK" w:hint="eastAsia"/>
          <w:sz w:val="32"/>
          <w:szCs w:val="32"/>
          <w:lang w:val="en-US" w:eastAsia="zh-CN"/>
        </w:rPr>
        <w:t>3</w:t>
      </w:r>
      <w:r w:rsidRPr="00A670AE">
        <w:rPr>
          <w:rFonts w:eastAsia="方正仿宋_GBK" w:hint="eastAsia"/>
          <w:sz w:val="32"/>
          <w:szCs w:val="32"/>
          <w:lang w:val="en-US" w:eastAsia="zh-CN"/>
        </w:rPr>
        <w:t>、抽样人员和受检单位代表姓名、抽样日期、抽样场所、抽样基数、检验样和备份样数量、封样方式等。</w:t>
      </w:r>
    </w:p>
    <w:p w14:paraId="0D766E1C" w14:textId="77777777" w:rsidR="0091421C" w:rsidRPr="00A670AE" w:rsidRDefault="006F07D1" w:rsidP="00A670AE">
      <w:pPr>
        <w:spacing w:line="560" w:lineRule="exact"/>
        <w:ind w:firstLineChars="200" w:firstLine="640"/>
        <w:rPr>
          <w:rFonts w:eastAsia="方正仿宋_GBK"/>
          <w:sz w:val="32"/>
          <w:szCs w:val="32"/>
          <w:lang w:val="en-US" w:eastAsia="zh-CN"/>
        </w:rPr>
      </w:pPr>
      <w:r w:rsidRPr="00A670AE">
        <w:rPr>
          <w:rFonts w:eastAsia="方正仿宋_GBK" w:hint="eastAsia"/>
          <w:sz w:val="32"/>
          <w:szCs w:val="32"/>
          <w:lang w:val="en-US" w:eastAsia="zh-CN"/>
        </w:rPr>
        <w:t>4</w:t>
      </w:r>
      <w:r w:rsidRPr="00A670AE">
        <w:rPr>
          <w:rFonts w:eastAsia="方正仿宋_GBK" w:hint="eastAsia"/>
          <w:sz w:val="32"/>
          <w:szCs w:val="32"/>
          <w:lang w:val="en-US" w:eastAsia="zh-CN"/>
        </w:rPr>
        <w:t>、被抽查企业上一年度的陶</w:t>
      </w:r>
      <w:r w:rsidRPr="00A670AE">
        <w:rPr>
          <w:rFonts w:eastAsia="方正仿宋_GBK" w:hint="eastAsia"/>
          <w:sz w:val="32"/>
          <w:szCs w:val="32"/>
          <w:lang w:val="en-US" w:eastAsia="zh-CN"/>
        </w:rPr>
        <w:t>瓷片密封水嘴产品总产量（以万件计）、销售额（以万元计）；</w:t>
      </w:r>
    </w:p>
    <w:p w14:paraId="6AB42EF5" w14:textId="77777777" w:rsidR="0091421C" w:rsidRPr="00A670AE" w:rsidRDefault="006F07D1" w:rsidP="00A670AE">
      <w:pPr>
        <w:spacing w:line="560" w:lineRule="exact"/>
        <w:ind w:firstLineChars="200" w:firstLine="640"/>
        <w:rPr>
          <w:rFonts w:eastAsia="方正仿宋_GBK"/>
          <w:sz w:val="32"/>
          <w:szCs w:val="32"/>
          <w:lang w:val="en-US" w:eastAsia="zh-CN"/>
        </w:rPr>
      </w:pPr>
      <w:r w:rsidRPr="00A670AE">
        <w:rPr>
          <w:rFonts w:eastAsia="方正仿宋_GBK" w:hint="eastAsia"/>
          <w:sz w:val="32"/>
          <w:szCs w:val="32"/>
          <w:lang w:val="en-US" w:eastAsia="zh-CN"/>
        </w:rPr>
        <w:t>5</w:t>
      </w:r>
      <w:r w:rsidRPr="00A670AE">
        <w:rPr>
          <w:rFonts w:eastAsia="方正仿宋_GBK" w:hint="eastAsia"/>
          <w:sz w:val="32"/>
          <w:szCs w:val="32"/>
          <w:lang w:val="en-US" w:eastAsia="zh-CN"/>
        </w:rPr>
        <w:t>、若企业上一年度未生产，则记录本年度实际产量、销售额，并加以注明。</w:t>
      </w:r>
    </w:p>
    <w:p w14:paraId="26B6723C" w14:textId="77777777" w:rsidR="0091421C" w:rsidRPr="00A670AE" w:rsidRDefault="006F07D1" w:rsidP="00A670AE">
      <w:pPr>
        <w:spacing w:line="560" w:lineRule="exact"/>
        <w:ind w:firstLineChars="200" w:firstLine="640"/>
        <w:rPr>
          <w:rFonts w:eastAsia="方正仿宋_GBK"/>
          <w:sz w:val="32"/>
          <w:szCs w:val="32"/>
          <w:lang w:val="en-US" w:eastAsia="zh-CN"/>
        </w:rPr>
      </w:pPr>
      <w:r w:rsidRPr="00A670AE">
        <w:rPr>
          <w:rFonts w:eastAsia="方正仿宋_GBK" w:hint="eastAsia"/>
          <w:sz w:val="32"/>
          <w:szCs w:val="32"/>
          <w:lang w:val="en-US" w:eastAsia="zh-CN"/>
        </w:rPr>
        <w:t>b)</w:t>
      </w:r>
      <w:r w:rsidRPr="00A670AE">
        <w:rPr>
          <w:rFonts w:eastAsia="方正仿宋_GBK" w:hint="eastAsia"/>
          <w:sz w:val="32"/>
          <w:szCs w:val="32"/>
          <w:lang w:val="en-US" w:eastAsia="zh-CN"/>
        </w:rPr>
        <w:t>确认产品执行的技术标准。只抽取执行标准</w:t>
      </w:r>
      <w:r w:rsidRPr="00A670AE">
        <w:rPr>
          <w:rFonts w:eastAsia="方正仿宋_GBK" w:hint="eastAsia"/>
          <w:sz w:val="32"/>
          <w:szCs w:val="32"/>
          <w:lang w:val="en-US" w:eastAsia="zh-CN"/>
        </w:rPr>
        <w:t>GB 18145-2014</w:t>
      </w:r>
      <w:r w:rsidRPr="00A670AE">
        <w:rPr>
          <w:rFonts w:eastAsia="方正仿宋_GBK" w:hint="eastAsia"/>
          <w:sz w:val="32"/>
          <w:szCs w:val="32"/>
          <w:lang w:val="en-US" w:eastAsia="zh-CN"/>
        </w:rPr>
        <w:t>的产品。</w:t>
      </w:r>
    </w:p>
    <w:p w14:paraId="5A550289" w14:textId="77777777" w:rsidR="0091421C" w:rsidRPr="009545A2" w:rsidRDefault="006F07D1" w:rsidP="009545A2">
      <w:pPr>
        <w:spacing w:line="560" w:lineRule="exact"/>
        <w:ind w:firstLineChars="200" w:firstLine="640"/>
        <w:rPr>
          <w:rFonts w:eastAsia="方正仿宋_GBK"/>
          <w:b/>
          <w:bCs/>
          <w:color w:val="000000"/>
          <w:sz w:val="32"/>
          <w:szCs w:val="32"/>
        </w:rPr>
      </w:pPr>
      <w:r w:rsidRPr="009545A2">
        <w:rPr>
          <w:rFonts w:eastAsia="方正仿宋_GBK" w:hint="eastAsia"/>
          <w:b/>
          <w:bCs/>
          <w:color w:val="000000"/>
          <w:sz w:val="32"/>
          <w:szCs w:val="32"/>
        </w:rPr>
        <w:t>3</w:t>
      </w:r>
      <w:r w:rsidRPr="009545A2">
        <w:rPr>
          <w:rFonts w:eastAsia="方正仿宋_GBK" w:hint="eastAsia"/>
          <w:b/>
          <w:bCs/>
          <w:color w:val="000000"/>
          <w:sz w:val="32"/>
          <w:szCs w:val="32"/>
        </w:rPr>
        <w:t>、检验依据</w:t>
      </w:r>
    </w:p>
    <w:p w14:paraId="1861962A" w14:textId="77777777" w:rsidR="0091421C" w:rsidRPr="009545A2" w:rsidRDefault="006F07D1" w:rsidP="009545A2">
      <w:pPr>
        <w:spacing w:line="360" w:lineRule="auto"/>
        <w:jc w:val="center"/>
        <w:rPr>
          <w:rFonts w:ascii="宋体" w:hAnsi="宋体" w:cs="宋体"/>
          <w:b/>
          <w:color w:val="000000"/>
          <w:sz w:val="24"/>
        </w:rPr>
      </w:pPr>
      <w:proofErr w:type="gramStart"/>
      <w:r w:rsidRPr="009545A2">
        <w:rPr>
          <w:rFonts w:ascii="宋体" w:hAnsi="宋体" w:cs="宋体" w:hint="eastAsia"/>
          <w:b/>
          <w:color w:val="000000"/>
          <w:sz w:val="24"/>
        </w:rPr>
        <w:t>表</w:t>
      </w:r>
      <w:r w:rsidRPr="009545A2">
        <w:rPr>
          <w:rFonts w:ascii="宋体" w:hAnsi="宋体" w:cs="宋体" w:hint="eastAsia"/>
          <w:b/>
          <w:color w:val="000000"/>
          <w:sz w:val="24"/>
        </w:rPr>
        <w:t>1</w:t>
      </w:r>
      <w:r w:rsidRPr="009545A2">
        <w:rPr>
          <w:rFonts w:ascii="宋体" w:hAnsi="宋体" w:cs="宋体" w:hint="eastAsia"/>
          <w:b/>
          <w:color w:val="000000"/>
          <w:sz w:val="24"/>
        </w:rPr>
        <w:t xml:space="preserve">  </w:t>
      </w:r>
      <w:proofErr w:type="spellStart"/>
      <w:r w:rsidRPr="009545A2">
        <w:rPr>
          <w:rFonts w:ascii="宋体" w:hAnsi="宋体" w:cs="宋体" w:hint="eastAsia"/>
          <w:b/>
          <w:color w:val="000000"/>
          <w:sz w:val="24"/>
        </w:rPr>
        <w:t>检验项目</w:t>
      </w:r>
      <w:proofErr w:type="spellEnd"/>
      <w:proofErr w:type="gramEnd"/>
    </w:p>
    <w:tbl>
      <w:tblPr>
        <w:tblStyle w:val="ad"/>
        <w:tblW w:w="7926" w:type="dxa"/>
        <w:jc w:val="center"/>
        <w:tblLayout w:type="fixed"/>
        <w:tblLook w:val="04A0" w:firstRow="1" w:lastRow="0" w:firstColumn="1" w:lastColumn="0" w:noHBand="0" w:noVBand="1"/>
      </w:tblPr>
      <w:tblGrid>
        <w:gridCol w:w="709"/>
        <w:gridCol w:w="2385"/>
        <w:gridCol w:w="2355"/>
        <w:gridCol w:w="2477"/>
      </w:tblGrid>
      <w:tr w:rsidR="0091421C" w14:paraId="00282660" w14:textId="77777777">
        <w:trPr>
          <w:trHeight w:val="1028"/>
          <w:tblHeader/>
          <w:jc w:val="center"/>
        </w:trPr>
        <w:tc>
          <w:tcPr>
            <w:tcW w:w="709"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2B96C82B" w14:textId="77777777" w:rsidR="0091421C" w:rsidRPr="009545A2" w:rsidRDefault="006F07D1">
            <w:pPr>
              <w:spacing w:line="360" w:lineRule="auto"/>
              <w:jc w:val="center"/>
              <w:rPr>
                <w:rFonts w:ascii="宋体" w:hAnsi="宋体" w:cs="宋体"/>
                <w:b/>
                <w:color w:val="000000"/>
                <w:sz w:val="24"/>
              </w:rPr>
            </w:pPr>
            <w:r w:rsidRPr="009545A2">
              <w:rPr>
                <w:rFonts w:ascii="宋体" w:hAnsi="宋体" w:cs="宋体" w:hint="eastAsia"/>
                <w:b/>
                <w:color w:val="000000"/>
                <w:sz w:val="24"/>
              </w:rPr>
              <w:t>序号</w:t>
            </w:r>
          </w:p>
        </w:tc>
        <w:tc>
          <w:tcPr>
            <w:tcW w:w="23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6FBCAF" w14:textId="77777777" w:rsidR="0091421C" w:rsidRPr="009545A2" w:rsidRDefault="006F07D1">
            <w:pPr>
              <w:spacing w:line="360" w:lineRule="auto"/>
              <w:jc w:val="center"/>
              <w:rPr>
                <w:rFonts w:ascii="宋体" w:hAnsi="宋体" w:cs="宋体"/>
                <w:b/>
                <w:color w:val="000000"/>
                <w:sz w:val="24"/>
              </w:rPr>
            </w:pPr>
            <w:r w:rsidRPr="009545A2">
              <w:rPr>
                <w:rFonts w:ascii="宋体" w:hAnsi="宋体" w:cs="宋体" w:hint="eastAsia"/>
                <w:b/>
                <w:color w:val="000000"/>
                <w:sz w:val="24"/>
              </w:rPr>
              <w:t>检验项目</w:t>
            </w:r>
          </w:p>
        </w:tc>
        <w:tc>
          <w:tcPr>
            <w:tcW w:w="23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8DFD13" w14:textId="77777777" w:rsidR="0091421C" w:rsidRPr="009545A2" w:rsidRDefault="006F07D1">
            <w:pPr>
              <w:spacing w:line="360" w:lineRule="auto"/>
              <w:jc w:val="center"/>
              <w:rPr>
                <w:rFonts w:ascii="宋体" w:hAnsi="宋体" w:cs="宋体"/>
                <w:b/>
                <w:color w:val="000000"/>
                <w:sz w:val="24"/>
              </w:rPr>
            </w:pPr>
            <w:r w:rsidRPr="009545A2">
              <w:rPr>
                <w:rFonts w:ascii="宋体" w:hAnsi="宋体" w:cs="宋体" w:hint="eastAsia"/>
                <w:b/>
                <w:color w:val="000000"/>
                <w:sz w:val="24"/>
              </w:rPr>
              <w:t>检验依据</w:t>
            </w:r>
          </w:p>
        </w:tc>
        <w:tc>
          <w:tcPr>
            <w:tcW w:w="24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18432E" w14:textId="77777777" w:rsidR="0091421C" w:rsidRPr="009545A2" w:rsidRDefault="006F07D1">
            <w:pPr>
              <w:spacing w:line="360" w:lineRule="auto"/>
              <w:jc w:val="center"/>
              <w:rPr>
                <w:rFonts w:ascii="宋体" w:hAnsi="宋体" w:cs="宋体"/>
                <w:b/>
                <w:color w:val="000000"/>
                <w:sz w:val="24"/>
              </w:rPr>
            </w:pPr>
            <w:r w:rsidRPr="009545A2">
              <w:rPr>
                <w:rFonts w:ascii="宋体" w:hAnsi="宋体" w:cs="宋体" w:hint="eastAsia"/>
                <w:b/>
                <w:color w:val="000000"/>
                <w:sz w:val="24"/>
              </w:rPr>
              <w:t>检测检测方法</w:t>
            </w:r>
          </w:p>
        </w:tc>
      </w:tr>
      <w:tr w:rsidR="0091421C" w14:paraId="5A35857C" w14:textId="77777777">
        <w:trPr>
          <w:trHeight w:val="51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67294E"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t>1</w:t>
            </w:r>
          </w:p>
        </w:tc>
        <w:tc>
          <w:tcPr>
            <w:tcW w:w="23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450D83"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t>螺纹</w:t>
            </w:r>
          </w:p>
        </w:tc>
        <w:tc>
          <w:tcPr>
            <w:tcW w:w="23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3B3F0B"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t xml:space="preserve">GB 18145-2014 </w:t>
            </w:r>
          </w:p>
        </w:tc>
        <w:tc>
          <w:tcPr>
            <w:tcW w:w="24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3CB280"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t xml:space="preserve">GB 18145-2014 </w:t>
            </w:r>
          </w:p>
        </w:tc>
      </w:tr>
      <w:tr w:rsidR="0091421C" w14:paraId="19507638" w14:textId="77777777">
        <w:trPr>
          <w:trHeight w:val="51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79B107"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t>2</w:t>
            </w:r>
          </w:p>
        </w:tc>
        <w:tc>
          <w:tcPr>
            <w:tcW w:w="23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8BC6A3"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t>抗水压机械性能</w:t>
            </w:r>
          </w:p>
        </w:tc>
        <w:tc>
          <w:tcPr>
            <w:tcW w:w="23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CF0BC0"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t>GB 18145-2014</w:t>
            </w:r>
          </w:p>
        </w:tc>
        <w:tc>
          <w:tcPr>
            <w:tcW w:w="24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EA1A3D"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t xml:space="preserve">GB 18145-2014 </w:t>
            </w:r>
          </w:p>
        </w:tc>
      </w:tr>
      <w:tr w:rsidR="0091421C" w14:paraId="6D232D60" w14:textId="77777777">
        <w:trPr>
          <w:trHeight w:val="51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FEF9E5"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t>3</w:t>
            </w:r>
          </w:p>
        </w:tc>
        <w:tc>
          <w:tcPr>
            <w:tcW w:w="23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5B09F2"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t>流量</w:t>
            </w:r>
          </w:p>
        </w:tc>
        <w:tc>
          <w:tcPr>
            <w:tcW w:w="23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2112FC"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t>GB 18145-2014</w:t>
            </w:r>
          </w:p>
        </w:tc>
        <w:tc>
          <w:tcPr>
            <w:tcW w:w="24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DE784"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t xml:space="preserve">GB 18145-2014 </w:t>
            </w:r>
          </w:p>
        </w:tc>
      </w:tr>
      <w:tr w:rsidR="0091421C" w14:paraId="76ECB91E" w14:textId="77777777">
        <w:trPr>
          <w:trHeight w:val="51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60B8BD"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lastRenderedPageBreak/>
              <w:t>4</w:t>
            </w:r>
          </w:p>
        </w:tc>
        <w:tc>
          <w:tcPr>
            <w:tcW w:w="23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F7FCFC"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t>表面耐腐蚀性能</w:t>
            </w:r>
          </w:p>
        </w:tc>
        <w:tc>
          <w:tcPr>
            <w:tcW w:w="23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CE6A04"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t xml:space="preserve">GB 18145-2014 </w:t>
            </w:r>
          </w:p>
        </w:tc>
        <w:tc>
          <w:tcPr>
            <w:tcW w:w="24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29E4BE"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t xml:space="preserve">GB 18145-2014 </w:t>
            </w:r>
          </w:p>
        </w:tc>
      </w:tr>
      <w:tr w:rsidR="0091421C" w14:paraId="0D3092E4" w14:textId="77777777">
        <w:trPr>
          <w:trHeight w:val="51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DE26F2"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t>5</w:t>
            </w:r>
          </w:p>
        </w:tc>
        <w:tc>
          <w:tcPr>
            <w:tcW w:w="23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8DAEBE"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t>密封性能</w:t>
            </w:r>
          </w:p>
        </w:tc>
        <w:tc>
          <w:tcPr>
            <w:tcW w:w="23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625990"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t xml:space="preserve">GB 18145-2014 </w:t>
            </w:r>
          </w:p>
        </w:tc>
        <w:tc>
          <w:tcPr>
            <w:tcW w:w="24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51EFB2"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t xml:space="preserve">GB 18145-2014 </w:t>
            </w:r>
          </w:p>
        </w:tc>
      </w:tr>
      <w:tr w:rsidR="0091421C" w14:paraId="5ADA62EC" w14:textId="77777777">
        <w:trPr>
          <w:trHeight w:val="51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40115B"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t>6</w:t>
            </w:r>
          </w:p>
        </w:tc>
        <w:tc>
          <w:tcPr>
            <w:tcW w:w="23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837627"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t>涂、镀层附着强度</w:t>
            </w:r>
          </w:p>
        </w:tc>
        <w:tc>
          <w:tcPr>
            <w:tcW w:w="23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FF6A82"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t xml:space="preserve">GB 18145-2014 </w:t>
            </w:r>
          </w:p>
        </w:tc>
        <w:tc>
          <w:tcPr>
            <w:tcW w:w="24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84E93C" w14:textId="77777777" w:rsidR="0091421C" w:rsidRDefault="006F07D1">
            <w:pPr>
              <w:spacing w:line="360" w:lineRule="auto"/>
              <w:jc w:val="center"/>
              <w:rPr>
                <w:rFonts w:ascii="宋体" w:hAnsi="宋体" w:cs="宋体"/>
                <w:color w:val="000000"/>
                <w:sz w:val="24"/>
              </w:rPr>
            </w:pPr>
            <w:r>
              <w:rPr>
                <w:rFonts w:ascii="宋体" w:hAnsi="宋体" w:cs="宋体" w:hint="eastAsia"/>
                <w:color w:val="000000"/>
                <w:sz w:val="24"/>
              </w:rPr>
              <w:t xml:space="preserve">GB 18145-2014 </w:t>
            </w:r>
          </w:p>
        </w:tc>
      </w:tr>
      <w:tr w:rsidR="0091421C" w14:paraId="5ACC1847" w14:textId="77777777">
        <w:trPr>
          <w:trHeight w:val="1792"/>
          <w:jc w:val="center"/>
        </w:trPr>
        <w:tc>
          <w:tcPr>
            <w:tcW w:w="7926"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5EA11EFB" w14:textId="77777777" w:rsidR="0091421C" w:rsidRPr="009545A2" w:rsidRDefault="006F07D1" w:rsidP="009545A2">
            <w:pPr>
              <w:spacing w:line="360" w:lineRule="auto"/>
              <w:jc w:val="left"/>
              <w:rPr>
                <w:rFonts w:ascii="宋体" w:hAnsi="宋体" w:cs="宋体"/>
                <w:sz w:val="24"/>
              </w:rPr>
            </w:pPr>
            <w:r w:rsidRPr="009545A2">
              <w:rPr>
                <w:rFonts w:ascii="宋体" w:hAnsi="宋体" w:cs="宋体" w:hint="eastAsia"/>
                <w:sz w:val="24"/>
              </w:rPr>
              <w:t>注：</w:t>
            </w:r>
          </w:p>
          <w:p w14:paraId="2477D3E7" w14:textId="77777777" w:rsidR="0091421C" w:rsidRPr="009545A2" w:rsidRDefault="006F07D1" w:rsidP="009545A2">
            <w:pPr>
              <w:spacing w:line="360" w:lineRule="auto"/>
              <w:jc w:val="left"/>
              <w:rPr>
                <w:rFonts w:ascii="宋体" w:hAnsi="宋体" w:cs="宋体"/>
                <w:sz w:val="24"/>
              </w:rPr>
            </w:pPr>
            <w:r w:rsidRPr="009545A2">
              <w:rPr>
                <w:rFonts w:ascii="宋体" w:hAnsi="宋体" w:cs="宋体" w:hint="eastAsia"/>
                <w:sz w:val="24"/>
              </w:rPr>
              <w:t>1.</w:t>
            </w:r>
            <w:r w:rsidRPr="009545A2">
              <w:rPr>
                <w:rFonts w:ascii="宋体" w:hAnsi="宋体" w:cs="宋体" w:hint="eastAsia"/>
                <w:sz w:val="24"/>
              </w:rPr>
              <w:t>在流通领域抽样，如样品未标注生产日期信息，则抽样人员与商家确定该批次样品的</w:t>
            </w:r>
            <w:proofErr w:type="gramStart"/>
            <w:r w:rsidRPr="009545A2">
              <w:rPr>
                <w:rFonts w:ascii="宋体" w:hAnsi="宋体" w:cs="宋体" w:hint="eastAsia"/>
                <w:sz w:val="24"/>
              </w:rPr>
              <w:t>的</w:t>
            </w:r>
            <w:proofErr w:type="gramEnd"/>
            <w:r w:rsidRPr="009545A2">
              <w:rPr>
                <w:rFonts w:ascii="宋体" w:hAnsi="宋体" w:cs="宋体" w:hint="eastAsia"/>
                <w:sz w:val="24"/>
              </w:rPr>
              <w:t>进货日期。且生产企业在样品确认时间内未提供生产日期的样品，将按照进货日期确定现行有效国家标准、行业标准次序选择检验依据。</w:t>
            </w:r>
          </w:p>
          <w:p w14:paraId="78467068" w14:textId="77777777" w:rsidR="0091421C" w:rsidRDefault="006F07D1" w:rsidP="009545A2">
            <w:pPr>
              <w:spacing w:line="360" w:lineRule="auto"/>
              <w:jc w:val="left"/>
              <w:rPr>
                <w:rFonts w:ascii="宋体" w:hAnsi="宋体" w:cs="宋体"/>
                <w:color w:val="000000"/>
              </w:rPr>
            </w:pPr>
            <w:r w:rsidRPr="009545A2">
              <w:rPr>
                <w:rFonts w:ascii="宋体" w:hAnsi="宋体" w:cs="宋体" w:hint="eastAsia"/>
                <w:sz w:val="24"/>
              </w:rPr>
              <w:t>2.</w:t>
            </w:r>
            <w:r w:rsidRPr="009545A2">
              <w:rPr>
                <w:rFonts w:ascii="宋体" w:hAnsi="宋体" w:cs="宋体" w:hint="eastAsia"/>
                <w:sz w:val="24"/>
              </w:rPr>
              <w:t>上表所列检验项目是有关法律法规、标准等规定的，重点涉及健康、安全、节能、环保以及消费者、有关组织反映有质量问题的重要项目。</w:t>
            </w:r>
          </w:p>
        </w:tc>
      </w:tr>
    </w:tbl>
    <w:p w14:paraId="3C98F9E4" w14:textId="77777777" w:rsidR="0091421C" w:rsidRPr="009545A2" w:rsidRDefault="006F07D1" w:rsidP="009545A2">
      <w:pPr>
        <w:spacing w:line="560" w:lineRule="exact"/>
        <w:ind w:firstLineChars="200" w:firstLine="640"/>
        <w:rPr>
          <w:rFonts w:eastAsia="方正仿宋_GBK"/>
          <w:sz w:val="32"/>
          <w:szCs w:val="32"/>
        </w:rPr>
      </w:pPr>
      <w:r w:rsidRPr="009545A2">
        <w:rPr>
          <w:rFonts w:eastAsia="方正仿宋_GBK" w:hint="eastAsia"/>
          <w:sz w:val="32"/>
          <w:szCs w:val="32"/>
        </w:rPr>
        <w:t>检验方法包括相关产品标准及试验方法标准。</w:t>
      </w:r>
    </w:p>
    <w:p w14:paraId="2844FB57" w14:textId="77777777" w:rsidR="0091421C" w:rsidRPr="009545A2" w:rsidRDefault="006F07D1" w:rsidP="009545A2">
      <w:pPr>
        <w:spacing w:line="560" w:lineRule="exact"/>
        <w:ind w:firstLineChars="200" w:firstLine="640"/>
        <w:rPr>
          <w:rFonts w:eastAsia="方正仿宋_GBK"/>
          <w:sz w:val="32"/>
          <w:szCs w:val="32"/>
        </w:rPr>
      </w:pPr>
      <w:r w:rsidRPr="009545A2">
        <w:rPr>
          <w:rFonts w:eastAsia="方正仿宋_GBK" w:hint="eastAsia"/>
          <w:sz w:val="32"/>
          <w:szCs w:val="32"/>
        </w:rPr>
        <w:t>凡是注日期的文件，其随后所有的修改单（不包括勘误的内容）或修订版不适用于本细则。凡是不注日期的文件，其最新版本适用于本细则。</w:t>
      </w:r>
    </w:p>
    <w:p w14:paraId="611D70DD" w14:textId="77777777" w:rsidR="0091421C" w:rsidRPr="00BC7D10" w:rsidRDefault="006F07D1" w:rsidP="00BC7D10">
      <w:pPr>
        <w:spacing w:line="560" w:lineRule="exact"/>
        <w:ind w:firstLineChars="200" w:firstLine="640"/>
        <w:rPr>
          <w:rFonts w:eastAsia="方正仿宋_GBK"/>
          <w:b/>
          <w:bCs/>
          <w:color w:val="000000"/>
          <w:sz w:val="32"/>
          <w:szCs w:val="32"/>
        </w:rPr>
      </w:pPr>
      <w:r w:rsidRPr="00BC7D10">
        <w:rPr>
          <w:rFonts w:eastAsia="方正仿宋_GBK" w:hint="eastAsia"/>
          <w:b/>
          <w:bCs/>
          <w:color w:val="000000"/>
          <w:sz w:val="32"/>
          <w:szCs w:val="32"/>
        </w:rPr>
        <w:t>4</w:t>
      </w:r>
      <w:r w:rsidRPr="00BC7D10">
        <w:rPr>
          <w:rFonts w:eastAsia="方正仿宋_GBK" w:hint="eastAsia"/>
          <w:b/>
          <w:bCs/>
          <w:color w:val="000000"/>
          <w:sz w:val="32"/>
          <w:szCs w:val="32"/>
        </w:rPr>
        <w:t>、判定规则</w:t>
      </w:r>
    </w:p>
    <w:p w14:paraId="5F3C9DDF" w14:textId="77777777" w:rsidR="0091421C" w:rsidRPr="00BC7D10" w:rsidRDefault="006F07D1" w:rsidP="00BC7D10">
      <w:pPr>
        <w:spacing w:line="560" w:lineRule="exact"/>
        <w:ind w:firstLineChars="200" w:firstLine="640"/>
        <w:rPr>
          <w:rFonts w:ascii="方正楷体_GBK" w:eastAsia="方正楷体_GBK" w:hAnsi="Calibri"/>
          <w:kern w:val="0"/>
          <w:sz w:val="32"/>
          <w:szCs w:val="32"/>
        </w:rPr>
      </w:pPr>
      <w:r w:rsidRPr="00BC7D10">
        <w:rPr>
          <w:rFonts w:ascii="方正楷体_GBK" w:eastAsia="方正楷体_GBK" w:hAnsi="Calibri" w:hint="eastAsia"/>
          <w:kern w:val="0"/>
          <w:sz w:val="32"/>
          <w:szCs w:val="32"/>
        </w:rPr>
        <w:t>4.1</w:t>
      </w:r>
      <w:r w:rsidRPr="00BC7D10">
        <w:rPr>
          <w:rFonts w:ascii="方正楷体_GBK" w:eastAsia="方正楷体_GBK" w:hAnsi="Calibri" w:hint="eastAsia"/>
          <w:kern w:val="0"/>
          <w:sz w:val="32"/>
          <w:szCs w:val="32"/>
        </w:rPr>
        <w:t xml:space="preserve"> </w:t>
      </w:r>
      <w:r w:rsidRPr="00BC7D10">
        <w:rPr>
          <w:rFonts w:ascii="方正楷体_GBK" w:eastAsia="方正楷体_GBK" w:hAnsi="Calibri" w:hint="eastAsia"/>
          <w:kern w:val="0"/>
          <w:sz w:val="32"/>
          <w:szCs w:val="32"/>
        </w:rPr>
        <w:t>依据标准</w:t>
      </w:r>
    </w:p>
    <w:p w14:paraId="485C99AB" w14:textId="77777777" w:rsidR="0091421C" w:rsidRPr="00BC7D10" w:rsidRDefault="006F07D1" w:rsidP="00BC7D10">
      <w:pPr>
        <w:spacing w:line="560" w:lineRule="exact"/>
        <w:ind w:firstLineChars="200" w:firstLine="640"/>
        <w:rPr>
          <w:rFonts w:eastAsia="方正仿宋_GBK"/>
          <w:sz w:val="32"/>
          <w:szCs w:val="32"/>
        </w:rPr>
      </w:pPr>
      <w:bookmarkStart w:id="0" w:name="OLE_LINK2"/>
      <w:r w:rsidRPr="00BC7D10">
        <w:rPr>
          <w:rFonts w:eastAsia="方正仿宋_GBK" w:hint="eastAsia"/>
          <w:sz w:val="32"/>
          <w:szCs w:val="32"/>
        </w:rPr>
        <w:t>GB 18145-2014</w:t>
      </w:r>
      <w:r w:rsidRPr="00BC7D10">
        <w:rPr>
          <w:rFonts w:eastAsia="方正仿宋_GBK" w:hint="eastAsia"/>
          <w:sz w:val="32"/>
          <w:szCs w:val="32"/>
        </w:rPr>
        <w:t>《陶瓷片密封水嘴》</w:t>
      </w:r>
      <w:bookmarkEnd w:id="0"/>
    </w:p>
    <w:p w14:paraId="1A2847F7" w14:textId="77777777" w:rsidR="0091421C" w:rsidRPr="00BC7D10" w:rsidRDefault="006F07D1" w:rsidP="00BC7D10">
      <w:pPr>
        <w:spacing w:line="560" w:lineRule="exact"/>
        <w:ind w:firstLineChars="200" w:firstLine="640"/>
        <w:rPr>
          <w:rFonts w:eastAsia="方正仿宋_GBK"/>
          <w:sz w:val="32"/>
          <w:szCs w:val="32"/>
        </w:rPr>
      </w:pPr>
      <w:r w:rsidRPr="00BC7D10">
        <w:rPr>
          <w:rFonts w:eastAsia="方正仿宋_GBK" w:hint="eastAsia"/>
          <w:sz w:val="32"/>
          <w:szCs w:val="32"/>
        </w:rPr>
        <w:t>现行有效的企业标准、团体标准、地方标准及产品明示质量要求</w:t>
      </w:r>
    </w:p>
    <w:p w14:paraId="2ED747AC" w14:textId="77777777" w:rsidR="0091421C" w:rsidRPr="00C415E2" w:rsidRDefault="006F07D1" w:rsidP="00C415E2">
      <w:pPr>
        <w:spacing w:line="560" w:lineRule="exact"/>
        <w:ind w:firstLineChars="200" w:firstLine="640"/>
        <w:rPr>
          <w:rFonts w:ascii="方正楷体_GBK" w:eastAsia="方正楷体_GBK" w:hAnsi="Calibri"/>
          <w:kern w:val="0"/>
          <w:sz w:val="32"/>
          <w:szCs w:val="32"/>
        </w:rPr>
      </w:pPr>
      <w:r w:rsidRPr="00C415E2">
        <w:rPr>
          <w:rFonts w:ascii="方正楷体_GBK" w:eastAsia="方正楷体_GBK" w:hAnsi="Calibri" w:hint="eastAsia"/>
          <w:kern w:val="0"/>
          <w:sz w:val="32"/>
          <w:szCs w:val="32"/>
        </w:rPr>
        <w:t>4.2</w:t>
      </w:r>
      <w:r w:rsidRPr="00C415E2">
        <w:rPr>
          <w:rFonts w:ascii="方正楷体_GBK" w:eastAsia="方正楷体_GBK" w:hAnsi="Calibri" w:hint="eastAsia"/>
          <w:kern w:val="0"/>
          <w:sz w:val="32"/>
          <w:szCs w:val="32"/>
        </w:rPr>
        <w:t xml:space="preserve"> </w:t>
      </w:r>
      <w:r w:rsidRPr="00C415E2">
        <w:rPr>
          <w:rFonts w:ascii="方正楷体_GBK" w:eastAsia="方正楷体_GBK" w:hAnsi="Calibri" w:hint="eastAsia"/>
          <w:kern w:val="0"/>
          <w:sz w:val="32"/>
          <w:szCs w:val="32"/>
        </w:rPr>
        <w:t>判定原则</w:t>
      </w:r>
    </w:p>
    <w:p w14:paraId="7D68580F" w14:textId="77777777" w:rsidR="0091421C" w:rsidRPr="00C415E2" w:rsidRDefault="006F07D1" w:rsidP="00C415E2">
      <w:pPr>
        <w:spacing w:line="560" w:lineRule="exact"/>
        <w:ind w:firstLineChars="200" w:firstLine="640"/>
        <w:rPr>
          <w:rFonts w:eastAsia="方正仿宋_GBK"/>
          <w:sz w:val="32"/>
          <w:szCs w:val="32"/>
        </w:rPr>
      </w:pPr>
      <w:r w:rsidRPr="00C415E2">
        <w:rPr>
          <w:rFonts w:eastAsia="方正仿宋_GBK" w:hint="eastAsia"/>
          <w:sz w:val="32"/>
          <w:szCs w:val="32"/>
        </w:rPr>
        <w:t>经检验，检验项目全部合格，判定为被抽查产品所检项目未发现不合格；检验项目中任一项或一项以上不合格，判定为被抽查产品不合格。</w:t>
      </w:r>
    </w:p>
    <w:p w14:paraId="03988A2C" w14:textId="77777777" w:rsidR="0091421C" w:rsidRPr="00C415E2" w:rsidRDefault="006F07D1" w:rsidP="00C415E2">
      <w:pPr>
        <w:spacing w:line="560" w:lineRule="exact"/>
        <w:ind w:firstLineChars="200" w:firstLine="640"/>
        <w:rPr>
          <w:rFonts w:eastAsia="方正仿宋_GBK"/>
          <w:sz w:val="32"/>
          <w:szCs w:val="32"/>
        </w:rPr>
      </w:pPr>
      <w:r w:rsidRPr="00C415E2">
        <w:rPr>
          <w:rFonts w:eastAsia="方正仿宋_GBK" w:hint="eastAsia"/>
          <w:sz w:val="32"/>
          <w:szCs w:val="32"/>
        </w:rPr>
        <w:t>若被检产品明示的质量要求高于本细则中检验项目依据的标准要求时，应按被检产品明示的质量要求判定。</w:t>
      </w:r>
    </w:p>
    <w:p w14:paraId="6753698C" w14:textId="77777777" w:rsidR="0091421C" w:rsidRPr="00C415E2" w:rsidRDefault="006F07D1" w:rsidP="00C415E2">
      <w:pPr>
        <w:spacing w:line="560" w:lineRule="exact"/>
        <w:ind w:firstLineChars="200" w:firstLine="640"/>
        <w:rPr>
          <w:rFonts w:eastAsia="方正仿宋_GBK"/>
          <w:sz w:val="32"/>
          <w:szCs w:val="32"/>
        </w:rPr>
      </w:pPr>
      <w:r w:rsidRPr="00C415E2">
        <w:rPr>
          <w:rFonts w:eastAsia="方正仿宋_GBK" w:hint="eastAsia"/>
          <w:sz w:val="32"/>
          <w:szCs w:val="32"/>
        </w:rPr>
        <w:lastRenderedPageBreak/>
        <w:t>若被检产品明示的质量要求低于本细则中检验项目依据的强制性标准要求时，应按照强制性标准要求判定。</w:t>
      </w:r>
    </w:p>
    <w:p w14:paraId="3A7C5971" w14:textId="77777777" w:rsidR="0091421C" w:rsidRPr="00C415E2" w:rsidRDefault="006F07D1" w:rsidP="00C415E2">
      <w:pPr>
        <w:spacing w:line="560" w:lineRule="exact"/>
        <w:ind w:firstLineChars="200" w:firstLine="640"/>
        <w:rPr>
          <w:rFonts w:eastAsia="方正仿宋_GBK"/>
          <w:sz w:val="32"/>
          <w:szCs w:val="32"/>
        </w:rPr>
      </w:pPr>
      <w:r w:rsidRPr="00C415E2">
        <w:rPr>
          <w:rFonts w:eastAsia="方正仿宋_GBK" w:hint="eastAsia"/>
          <w:sz w:val="32"/>
          <w:szCs w:val="32"/>
        </w:rPr>
        <w:t>若被检产品明示的质量要求低于或包含细则中检验项目依据的推荐性标准要求时，应以被检产品明示的质量要求判定，但应在检验报告备注中进行说明。</w:t>
      </w:r>
    </w:p>
    <w:p w14:paraId="1795C44E" w14:textId="77777777" w:rsidR="0091421C" w:rsidRPr="00C415E2" w:rsidRDefault="006F07D1" w:rsidP="00C415E2">
      <w:pPr>
        <w:spacing w:line="560" w:lineRule="exact"/>
        <w:ind w:firstLineChars="200" w:firstLine="640"/>
        <w:rPr>
          <w:rFonts w:eastAsia="方正仿宋_GBK"/>
          <w:sz w:val="32"/>
          <w:szCs w:val="32"/>
        </w:rPr>
      </w:pPr>
      <w:r w:rsidRPr="00C415E2">
        <w:rPr>
          <w:rFonts w:eastAsia="方正仿宋_GBK" w:hint="eastAsia"/>
          <w:sz w:val="32"/>
          <w:szCs w:val="32"/>
        </w:rPr>
        <w:t>若被检产品明示的质量要求缺少本细则中检验项目依据的强制性标准</w:t>
      </w:r>
      <w:r w:rsidRPr="00C415E2">
        <w:rPr>
          <w:rFonts w:eastAsia="方正仿宋_GBK" w:hint="eastAsia"/>
          <w:sz w:val="32"/>
          <w:szCs w:val="32"/>
        </w:rPr>
        <w:t>要求时，应按照强制性标准要求判定。</w:t>
      </w:r>
    </w:p>
    <w:p w14:paraId="0FC29524" w14:textId="77777777" w:rsidR="0091421C" w:rsidRPr="00C415E2" w:rsidRDefault="006F07D1" w:rsidP="00C415E2">
      <w:pPr>
        <w:spacing w:line="560" w:lineRule="exact"/>
        <w:ind w:firstLineChars="200" w:firstLine="640"/>
        <w:rPr>
          <w:rFonts w:eastAsia="方正仿宋_GBK"/>
          <w:sz w:val="32"/>
          <w:szCs w:val="32"/>
        </w:rPr>
      </w:pPr>
      <w:r w:rsidRPr="00C415E2">
        <w:rPr>
          <w:rFonts w:eastAsia="方正仿宋_GBK" w:hint="eastAsia"/>
          <w:sz w:val="32"/>
          <w:szCs w:val="32"/>
        </w:rPr>
        <w:t>若被检产品明示的质量要求缺少本细则中检验项目依据的推荐性标准要求时，该项目不参与判定，但应在检验报告备注中进行说明。</w:t>
      </w:r>
    </w:p>
    <w:p w14:paraId="30BD1E30" w14:textId="77777777" w:rsidR="0091421C" w:rsidRPr="006F07D1" w:rsidRDefault="006F07D1" w:rsidP="006F07D1">
      <w:pPr>
        <w:spacing w:line="560" w:lineRule="exact"/>
        <w:ind w:firstLineChars="200" w:firstLine="640"/>
        <w:rPr>
          <w:rFonts w:eastAsia="方正仿宋_GBK"/>
          <w:b/>
          <w:bCs/>
          <w:color w:val="000000"/>
          <w:sz w:val="32"/>
          <w:szCs w:val="32"/>
        </w:rPr>
      </w:pPr>
      <w:r w:rsidRPr="006F07D1">
        <w:rPr>
          <w:rFonts w:eastAsia="方正仿宋_GBK" w:hint="eastAsia"/>
          <w:b/>
          <w:bCs/>
          <w:color w:val="000000"/>
          <w:sz w:val="32"/>
          <w:szCs w:val="32"/>
        </w:rPr>
        <w:t>5</w:t>
      </w:r>
      <w:r w:rsidRPr="006F07D1">
        <w:rPr>
          <w:rFonts w:eastAsia="方正仿宋_GBK" w:hint="eastAsia"/>
          <w:b/>
          <w:bCs/>
          <w:color w:val="000000"/>
          <w:sz w:val="32"/>
          <w:szCs w:val="32"/>
        </w:rPr>
        <w:t>、异议处理</w:t>
      </w:r>
    </w:p>
    <w:p w14:paraId="698F593C" w14:textId="77777777" w:rsidR="0091421C" w:rsidRPr="006F07D1" w:rsidRDefault="006F07D1" w:rsidP="006F07D1">
      <w:pPr>
        <w:spacing w:line="560" w:lineRule="exact"/>
        <w:ind w:firstLineChars="200" w:firstLine="640"/>
        <w:rPr>
          <w:rFonts w:eastAsia="方正仿宋_GBK"/>
          <w:sz w:val="32"/>
          <w:szCs w:val="32"/>
        </w:rPr>
      </w:pPr>
      <w:bookmarkStart w:id="1" w:name="_GoBack"/>
      <w:r w:rsidRPr="006F07D1">
        <w:rPr>
          <w:rFonts w:eastAsia="方正仿宋_GBK" w:hint="eastAsia"/>
          <w:sz w:val="32"/>
          <w:szCs w:val="32"/>
        </w:rPr>
        <w:t>5.1</w:t>
      </w:r>
      <w:r w:rsidRPr="006F07D1">
        <w:rPr>
          <w:rFonts w:eastAsia="方正仿宋_GBK" w:hint="eastAsia"/>
          <w:sz w:val="32"/>
          <w:szCs w:val="32"/>
        </w:rPr>
        <w:t xml:space="preserve"> </w:t>
      </w:r>
      <w:r w:rsidRPr="006F07D1">
        <w:rPr>
          <w:rFonts w:eastAsia="方正仿宋_GBK" w:hint="eastAsia"/>
          <w:sz w:val="32"/>
          <w:szCs w:val="32"/>
        </w:rPr>
        <w:t>对监督抽查程序有异议的，</w:t>
      </w:r>
      <w:proofErr w:type="gramStart"/>
      <w:r w:rsidRPr="006F07D1">
        <w:rPr>
          <w:rFonts w:eastAsia="方正仿宋_GBK" w:hint="eastAsia"/>
          <w:sz w:val="32"/>
          <w:szCs w:val="32"/>
        </w:rPr>
        <w:t>由任务</w:t>
      </w:r>
      <w:proofErr w:type="gramEnd"/>
      <w:r w:rsidRPr="006F07D1">
        <w:rPr>
          <w:rFonts w:eastAsia="方正仿宋_GBK" w:hint="eastAsia"/>
          <w:sz w:val="32"/>
          <w:szCs w:val="32"/>
        </w:rPr>
        <w:t>下达部门核查相关证据后维持或者撤销原检验结果。</w:t>
      </w:r>
    </w:p>
    <w:p w14:paraId="2EA16D34" w14:textId="77777777" w:rsidR="0091421C" w:rsidRPr="006F07D1" w:rsidRDefault="006F07D1" w:rsidP="006F07D1">
      <w:pPr>
        <w:spacing w:line="560" w:lineRule="exact"/>
        <w:ind w:firstLineChars="200" w:firstLine="640"/>
        <w:rPr>
          <w:rFonts w:eastAsia="方正仿宋_GBK"/>
          <w:sz w:val="32"/>
          <w:szCs w:val="32"/>
        </w:rPr>
      </w:pPr>
      <w:r w:rsidRPr="006F07D1">
        <w:rPr>
          <w:rFonts w:eastAsia="方正仿宋_GBK" w:hint="eastAsia"/>
          <w:sz w:val="32"/>
          <w:szCs w:val="32"/>
        </w:rPr>
        <w:t>5.2</w:t>
      </w:r>
      <w:r w:rsidRPr="006F07D1">
        <w:rPr>
          <w:rFonts w:eastAsia="方正仿宋_GBK" w:hint="eastAsia"/>
          <w:sz w:val="32"/>
          <w:szCs w:val="32"/>
        </w:rPr>
        <w:t xml:space="preserve"> </w:t>
      </w:r>
      <w:r w:rsidRPr="006F07D1">
        <w:rPr>
          <w:rFonts w:eastAsia="方正仿宋_GBK" w:hint="eastAsia"/>
          <w:sz w:val="32"/>
          <w:szCs w:val="32"/>
        </w:rPr>
        <w:t>对检验结果有异议的，任务下达部门核查相关证据，能够证明原检验结果准确的，维持原检验结果；不能证明原检验结果准确，需要进行复检的，</w:t>
      </w:r>
      <w:proofErr w:type="gramStart"/>
      <w:r w:rsidRPr="006F07D1">
        <w:rPr>
          <w:rFonts w:eastAsia="方正仿宋_GBK" w:hint="eastAsia"/>
          <w:sz w:val="32"/>
          <w:szCs w:val="32"/>
        </w:rPr>
        <w:t>由任务</w:t>
      </w:r>
      <w:proofErr w:type="gramEnd"/>
      <w:r w:rsidRPr="006F07D1">
        <w:rPr>
          <w:rFonts w:eastAsia="方正仿宋_GBK" w:hint="eastAsia"/>
          <w:sz w:val="32"/>
          <w:szCs w:val="32"/>
        </w:rPr>
        <w:t>下达部门指定复检机构进行复检，复检结果为本次监督抽查最终结论。</w:t>
      </w:r>
    </w:p>
    <w:p w14:paraId="3E40D225" w14:textId="77777777" w:rsidR="0091421C" w:rsidRPr="006F07D1" w:rsidRDefault="006F07D1" w:rsidP="006F07D1">
      <w:pPr>
        <w:spacing w:line="560" w:lineRule="exact"/>
        <w:ind w:firstLineChars="200" w:firstLine="640"/>
        <w:rPr>
          <w:rFonts w:eastAsia="方正仿宋_GBK"/>
          <w:sz w:val="32"/>
          <w:szCs w:val="32"/>
        </w:rPr>
      </w:pPr>
      <w:r w:rsidRPr="006F07D1">
        <w:rPr>
          <w:rFonts w:eastAsia="方正仿宋_GBK" w:hint="eastAsia"/>
          <w:sz w:val="32"/>
          <w:szCs w:val="32"/>
        </w:rPr>
        <w:t>5.3</w:t>
      </w:r>
      <w:r w:rsidRPr="006F07D1">
        <w:rPr>
          <w:rFonts w:eastAsia="方正仿宋_GBK" w:hint="eastAsia"/>
          <w:sz w:val="32"/>
          <w:szCs w:val="32"/>
        </w:rPr>
        <w:t xml:space="preserve"> </w:t>
      </w:r>
      <w:r w:rsidRPr="006F07D1">
        <w:rPr>
          <w:rFonts w:eastAsia="方正仿宋_GBK" w:hint="eastAsia"/>
          <w:sz w:val="32"/>
          <w:szCs w:val="32"/>
        </w:rPr>
        <w:t>对样品信息有异议的，任务下达部门核查样品确认情况和生产企业提交证明材料后，维持或者撤销原检验结果。</w:t>
      </w:r>
    </w:p>
    <w:bookmarkEnd w:id="1"/>
    <w:p w14:paraId="7E06B327" w14:textId="77777777" w:rsidR="0091421C" w:rsidRDefault="006F07D1">
      <w:pPr>
        <w:snapToGrid w:val="0"/>
        <w:spacing w:line="360" w:lineRule="auto"/>
        <w:rPr>
          <w:rFonts w:ascii="宋体" w:hAnsi="宋体" w:cs="宋体"/>
          <w:sz w:val="24"/>
        </w:rPr>
      </w:pPr>
      <w:r>
        <w:rPr>
          <w:rFonts w:ascii="宋体" w:hAnsi="宋体" w:cs="宋体" w:hint="eastAsia"/>
          <w:b/>
          <w:sz w:val="24"/>
        </w:rPr>
        <w:t xml:space="preserve"> </w:t>
      </w:r>
    </w:p>
    <w:sectPr w:rsidR="0091421C">
      <w:footerReference w:type="even" r:id="rId7"/>
      <w:pgSz w:w="11906" w:h="16838"/>
      <w:pgMar w:top="1091" w:right="1286" w:bottom="1246"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DDFBA6" w14:textId="77777777" w:rsidR="00000000" w:rsidRDefault="006F07D1">
      <w:r>
        <w:separator/>
      </w:r>
    </w:p>
  </w:endnote>
  <w:endnote w:type="continuationSeparator" w:id="0">
    <w:p w14:paraId="00BC5114" w14:textId="77777777" w:rsidR="00000000" w:rsidRDefault="006F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方正仿宋_GBK">
    <w:altName w:val="Arial Unicode MS"/>
    <w:charset w:val="86"/>
    <w:family w:val="script"/>
    <w:pitch w:val="default"/>
    <w:sig w:usb0="00000000" w:usb1="080E0000" w:usb2="00000000" w:usb3="00000000" w:csb0="00040000" w:csb1="00000000"/>
  </w:font>
  <w:font w:name="方正楷体_GBK">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F57089" w14:textId="77777777" w:rsidR="0091421C" w:rsidRDefault="006F07D1">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66DB5ED" w14:textId="77777777" w:rsidR="0091421C" w:rsidRDefault="0091421C">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FFC72C" w14:textId="77777777" w:rsidR="00000000" w:rsidRDefault="006F07D1">
      <w:r>
        <w:separator/>
      </w:r>
    </w:p>
  </w:footnote>
  <w:footnote w:type="continuationSeparator" w:id="0">
    <w:p w14:paraId="1AD54301" w14:textId="77777777" w:rsidR="00000000" w:rsidRDefault="006F07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GFmNzEwYTA2Mzg2NmZjY2FhZjU3NzlmMjEwNGMzZTgifQ=="/>
  </w:docVars>
  <w:rsids>
    <w:rsidRoot w:val="00A15B43"/>
    <w:rsid w:val="00000A78"/>
    <w:rsid w:val="00005B4D"/>
    <w:rsid w:val="000064D6"/>
    <w:rsid w:val="0000723F"/>
    <w:rsid w:val="000076C6"/>
    <w:rsid w:val="00012F5A"/>
    <w:rsid w:val="0001371E"/>
    <w:rsid w:val="00014EF1"/>
    <w:rsid w:val="000260E7"/>
    <w:rsid w:val="000266F4"/>
    <w:rsid w:val="00031768"/>
    <w:rsid w:val="00031A6A"/>
    <w:rsid w:val="00033082"/>
    <w:rsid w:val="0003463A"/>
    <w:rsid w:val="0003693C"/>
    <w:rsid w:val="00040BC3"/>
    <w:rsid w:val="000512D1"/>
    <w:rsid w:val="00051F66"/>
    <w:rsid w:val="00052283"/>
    <w:rsid w:val="0005250D"/>
    <w:rsid w:val="000529B1"/>
    <w:rsid w:val="00052B7D"/>
    <w:rsid w:val="00055F24"/>
    <w:rsid w:val="00056330"/>
    <w:rsid w:val="00057DF5"/>
    <w:rsid w:val="00061F85"/>
    <w:rsid w:val="000656A2"/>
    <w:rsid w:val="00065764"/>
    <w:rsid w:val="00066B07"/>
    <w:rsid w:val="000706FA"/>
    <w:rsid w:val="0007338C"/>
    <w:rsid w:val="0007458F"/>
    <w:rsid w:val="0007479B"/>
    <w:rsid w:val="000749D3"/>
    <w:rsid w:val="00077EDC"/>
    <w:rsid w:val="00080CDD"/>
    <w:rsid w:val="00082A3A"/>
    <w:rsid w:val="00083742"/>
    <w:rsid w:val="00084F6F"/>
    <w:rsid w:val="0008540D"/>
    <w:rsid w:val="00085446"/>
    <w:rsid w:val="00085C8B"/>
    <w:rsid w:val="00090784"/>
    <w:rsid w:val="00090CD3"/>
    <w:rsid w:val="000919DE"/>
    <w:rsid w:val="000955B6"/>
    <w:rsid w:val="00096874"/>
    <w:rsid w:val="00096B4E"/>
    <w:rsid w:val="000A0604"/>
    <w:rsid w:val="000A3F53"/>
    <w:rsid w:val="000A5384"/>
    <w:rsid w:val="000A6215"/>
    <w:rsid w:val="000B14FD"/>
    <w:rsid w:val="000B20C5"/>
    <w:rsid w:val="000B2830"/>
    <w:rsid w:val="000B3B90"/>
    <w:rsid w:val="000B4278"/>
    <w:rsid w:val="000B4FA1"/>
    <w:rsid w:val="000B5A58"/>
    <w:rsid w:val="000B6432"/>
    <w:rsid w:val="000B6D91"/>
    <w:rsid w:val="000C0858"/>
    <w:rsid w:val="000C39DD"/>
    <w:rsid w:val="000C3B9B"/>
    <w:rsid w:val="000C42D2"/>
    <w:rsid w:val="000C4A0B"/>
    <w:rsid w:val="000C6536"/>
    <w:rsid w:val="000C7049"/>
    <w:rsid w:val="000C7B19"/>
    <w:rsid w:val="000D6212"/>
    <w:rsid w:val="000D72C1"/>
    <w:rsid w:val="000E2A39"/>
    <w:rsid w:val="000E380E"/>
    <w:rsid w:val="000E390F"/>
    <w:rsid w:val="000F0E98"/>
    <w:rsid w:val="000F11DB"/>
    <w:rsid w:val="000F34D1"/>
    <w:rsid w:val="000F3A7D"/>
    <w:rsid w:val="000F6955"/>
    <w:rsid w:val="001003F2"/>
    <w:rsid w:val="00100ECC"/>
    <w:rsid w:val="0010243A"/>
    <w:rsid w:val="00111439"/>
    <w:rsid w:val="00111977"/>
    <w:rsid w:val="00114048"/>
    <w:rsid w:val="00114391"/>
    <w:rsid w:val="001161D4"/>
    <w:rsid w:val="00116337"/>
    <w:rsid w:val="0011679E"/>
    <w:rsid w:val="001177AB"/>
    <w:rsid w:val="0012045D"/>
    <w:rsid w:val="00120768"/>
    <w:rsid w:val="00122010"/>
    <w:rsid w:val="00123005"/>
    <w:rsid w:val="001242C3"/>
    <w:rsid w:val="00124F62"/>
    <w:rsid w:val="0012514B"/>
    <w:rsid w:val="001268FC"/>
    <w:rsid w:val="00126EEE"/>
    <w:rsid w:val="0012793C"/>
    <w:rsid w:val="00130229"/>
    <w:rsid w:val="00130C38"/>
    <w:rsid w:val="00132B35"/>
    <w:rsid w:val="0013532A"/>
    <w:rsid w:val="00136F59"/>
    <w:rsid w:val="00137CC2"/>
    <w:rsid w:val="00141F98"/>
    <w:rsid w:val="0014527D"/>
    <w:rsid w:val="00156551"/>
    <w:rsid w:val="0015744B"/>
    <w:rsid w:val="00157FD3"/>
    <w:rsid w:val="00162549"/>
    <w:rsid w:val="0016521D"/>
    <w:rsid w:val="00165249"/>
    <w:rsid w:val="0016541D"/>
    <w:rsid w:val="001705FF"/>
    <w:rsid w:val="00171272"/>
    <w:rsid w:val="001777E5"/>
    <w:rsid w:val="00177DB2"/>
    <w:rsid w:val="0018135E"/>
    <w:rsid w:val="0018180E"/>
    <w:rsid w:val="00183CB9"/>
    <w:rsid w:val="001849C1"/>
    <w:rsid w:val="00185D5B"/>
    <w:rsid w:val="00187AA0"/>
    <w:rsid w:val="001901F8"/>
    <w:rsid w:val="001914EA"/>
    <w:rsid w:val="00193001"/>
    <w:rsid w:val="00193BDF"/>
    <w:rsid w:val="00195059"/>
    <w:rsid w:val="0019564D"/>
    <w:rsid w:val="00196B1D"/>
    <w:rsid w:val="00196C20"/>
    <w:rsid w:val="00197259"/>
    <w:rsid w:val="001A23B4"/>
    <w:rsid w:val="001A40EB"/>
    <w:rsid w:val="001A55F9"/>
    <w:rsid w:val="001A6D0D"/>
    <w:rsid w:val="001B167B"/>
    <w:rsid w:val="001B22F9"/>
    <w:rsid w:val="001B249C"/>
    <w:rsid w:val="001B6A28"/>
    <w:rsid w:val="001B6E1F"/>
    <w:rsid w:val="001C03BF"/>
    <w:rsid w:val="001C2F2E"/>
    <w:rsid w:val="001C56E8"/>
    <w:rsid w:val="001C6963"/>
    <w:rsid w:val="001C75A5"/>
    <w:rsid w:val="001D0263"/>
    <w:rsid w:val="001D1EB4"/>
    <w:rsid w:val="001D40AB"/>
    <w:rsid w:val="001E029F"/>
    <w:rsid w:val="001E24F5"/>
    <w:rsid w:val="001E39D1"/>
    <w:rsid w:val="001E4206"/>
    <w:rsid w:val="001E5741"/>
    <w:rsid w:val="001E5808"/>
    <w:rsid w:val="001E6DB3"/>
    <w:rsid w:val="001E7FAB"/>
    <w:rsid w:val="001F1184"/>
    <w:rsid w:val="001F2E26"/>
    <w:rsid w:val="001F4CAB"/>
    <w:rsid w:val="00204962"/>
    <w:rsid w:val="00204A07"/>
    <w:rsid w:val="00204D00"/>
    <w:rsid w:val="0020600F"/>
    <w:rsid w:val="0020778B"/>
    <w:rsid w:val="002130CD"/>
    <w:rsid w:val="00217D89"/>
    <w:rsid w:val="00220B6C"/>
    <w:rsid w:val="00220F05"/>
    <w:rsid w:val="00223BC3"/>
    <w:rsid w:val="00223C15"/>
    <w:rsid w:val="00226B01"/>
    <w:rsid w:val="00227C2B"/>
    <w:rsid w:val="0023002E"/>
    <w:rsid w:val="00232622"/>
    <w:rsid w:val="002330DE"/>
    <w:rsid w:val="00235FAE"/>
    <w:rsid w:val="00236060"/>
    <w:rsid w:val="002360B4"/>
    <w:rsid w:val="0023725D"/>
    <w:rsid w:val="0024175E"/>
    <w:rsid w:val="0024575A"/>
    <w:rsid w:val="00245DB9"/>
    <w:rsid w:val="00245EC3"/>
    <w:rsid w:val="002468E1"/>
    <w:rsid w:val="00254EFC"/>
    <w:rsid w:val="00257589"/>
    <w:rsid w:val="002615A4"/>
    <w:rsid w:val="00261E32"/>
    <w:rsid w:val="00261E4F"/>
    <w:rsid w:val="0026297D"/>
    <w:rsid w:val="00264C48"/>
    <w:rsid w:val="00265730"/>
    <w:rsid w:val="00273F2C"/>
    <w:rsid w:val="00274D51"/>
    <w:rsid w:val="00275338"/>
    <w:rsid w:val="002759F3"/>
    <w:rsid w:val="00276FC5"/>
    <w:rsid w:val="002770CB"/>
    <w:rsid w:val="00284B25"/>
    <w:rsid w:val="00284CDD"/>
    <w:rsid w:val="00284FFE"/>
    <w:rsid w:val="00287236"/>
    <w:rsid w:val="0028797D"/>
    <w:rsid w:val="002879C2"/>
    <w:rsid w:val="00290855"/>
    <w:rsid w:val="00290DAC"/>
    <w:rsid w:val="00291B53"/>
    <w:rsid w:val="00295214"/>
    <w:rsid w:val="00295B77"/>
    <w:rsid w:val="00296D37"/>
    <w:rsid w:val="002973D0"/>
    <w:rsid w:val="002A02D6"/>
    <w:rsid w:val="002A0F89"/>
    <w:rsid w:val="002A3CB0"/>
    <w:rsid w:val="002A7E0D"/>
    <w:rsid w:val="002B1888"/>
    <w:rsid w:val="002B39AD"/>
    <w:rsid w:val="002B4559"/>
    <w:rsid w:val="002B4F83"/>
    <w:rsid w:val="002C2585"/>
    <w:rsid w:val="002C61F5"/>
    <w:rsid w:val="002C783D"/>
    <w:rsid w:val="002D0DF6"/>
    <w:rsid w:val="002D12E3"/>
    <w:rsid w:val="002D2CAC"/>
    <w:rsid w:val="002D4278"/>
    <w:rsid w:val="002D4F32"/>
    <w:rsid w:val="002D5B22"/>
    <w:rsid w:val="002D6D1C"/>
    <w:rsid w:val="002E111A"/>
    <w:rsid w:val="002E2E12"/>
    <w:rsid w:val="002E3FA6"/>
    <w:rsid w:val="002E4678"/>
    <w:rsid w:val="002E68FC"/>
    <w:rsid w:val="002F11EE"/>
    <w:rsid w:val="002F25FA"/>
    <w:rsid w:val="002F2857"/>
    <w:rsid w:val="002F4E7A"/>
    <w:rsid w:val="002F50C7"/>
    <w:rsid w:val="002F6780"/>
    <w:rsid w:val="003031FB"/>
    <w:rsid w:val="0030409B"/>
    <w:rsid w:val="0030482B"/>
    <w:rsid w:val="00306A37"/>
    <w:rsid w:val="00307054"/>
    <w:rsid w:val="00311C85"/>
    <w:rsid w:val="0031207B"/>
    <w:rsid w:val="00313D89"/>
    <w:rsid w:val="00316464"/>
    <w:rsid w:val="003176B0"/>
    <w:rsid w:val="00317ED2"/>
    <w:rsid w:val="0032099C"/>
    <w:rsid w:val="003219CD"/>
    <w:rsid w:val="00322420"/>
    <w:rsid w:val="003256F2"/>
    <w:rsid w:val="00326CB2"/>
    <w:rsid w:val="00335529"/>
    <w:rsid w:val="00335978"/>
    <w:rsid w:val="003405C2"/>
    <w:rsid w:val="003428E9"/>
    <w:rsid w:val="00343612"/>
    <w:rsid w:val="00347EA4"/>
    <w:rsid w:val="00350671"/>
    <w:rsid w:val="00350836"/>
    <w:rsid w:val="00350F45"/>
    <w:rsid w:val="0035442C"/>
    <w:rsid w:val="00356D3F"/>
    <w:rsid w:val="00357E88"/>
    <w:rsid w:val="00360F72"/>
    <w:rsid w:val="00365025"/>
    <w:rsid w:val="00365927"/>
    <w:rsid w:val="00370DFC"/>
    <w:rsid w:val="0037166A"/>
    <w:rsid w:val="00372127"/>
    <w:rsid w:val="003730D3"/>
    <w:rsid w:val="00373BBC"/>
    <w:rsid w:val="00374226"/>
    <w:rsid w:val="00374C6F"/>
    <w:rsid w:val="0037556B"/>
    <w:rsid w:val="00375BBD"/>
    <w:rsid w:val="00375D3E"/>
    <w:rsid w:val="00376852"/>
    <w:rsid w:val="00381CC9"/>
    <w:rsid w:val="00385399"/>
    <w:rsid w:val="00386257"/>
    <w:rsid w:val="00387C3A"/>
    <w:rsid w:val="00391069"/>
    <w:rsid w:val="00391538"/>
    <w:rsid w:val="00395B4F"/>
    <w:rsid w:val="00396517"/>
    <w:rsid w:val="003A0B21"/>
    <w:rsid w:val="003A1C17"/>
    <w:rsid w:val="003A2CBD"/>
    <w:rsid w:val="003A2EE7"/>
    <w:rsid w:val="003A4803"/>
    <w:rsid w:val="003A553F"/>
    <w:rsid w:val="003A63ED"/>
    <w:rsid w:val="003A71FB"/>
    <w:rsid w:val="003A75A0"/>
    <w:rsid w:val="003B0D04"/>
    <w:rsid w:val="003B12DD"/>
    <w:rsid w:val="003B2298"/>
    <w:rsid w:val="003B2980"/>
    <w:rsid w:val="003B31AA"/>
    <w:rsid w:val="003B3DDA"/>
    <w:rsid w:val="003B617B"/>
    <w:rsid w:val="003B6789"/>
    <w:rsid w:val="003B7C70"/>
    <w:rsid w:val="003C1A9E"/>
    <w:rsid w:val="003C1FB5"/>
    <w:rsid w:val="003C22F0"/>
    <w:rsid w:val="003C4643"/>
    <w:rsid w:val="003C4C00"/>
    <w:rsid w:val="003C6974"/>
    <w:rsid w:val="003C6CE4"/>
    <w:rsid w:val="003C7BAF"/>
    <w:rsid w:val="003C7E3A"/>
    <w:rsid w:val="003D07B8"/>
    <w:rsid w:val="003D13B7"/>
    <w:rsid w:val="003D3F80"/>
    <w:rsid w:val="003D578A"/>
    <w:rsid w:val="003D78B5"/>
    <w:rsid w:val="003E091D"/>
    <w:rsid w:val="003E1E15"/>
    <w:rsid w:val="003E2465"/>
    <w:rsid w:val="003E33E6"/>
    <w:rsid w:val="003E3994"/>
    <w:rsid w:val="003E47C3"/>
    <w:rsid w:val="003E6355"/>
    <w:rsid w:val="003F0655"/>
    <w:rsid w:val="003F2055"/>
    <w:rsid w:val="003F3873"/>
    <w:rsid w:val="003F57AF"/>
    <w:rsid w:val="003F5A77"/>
    <w:rsid w:val="003F65EB"/>
    <w:rsid w:val="003F786C"/>
    <w:rsid w:val="00403011"/>
    <w:rsid w:val="004062D5"/>
    <w:rsid w:val="00407861"/>
    <w:rsid w:val="00411624"/>
    <w:rsid w:val="00412DC3"/>
    <w:rsid w:val="00412EC1"/>
    <w:rsid w:val="004143D1"/>
    <w:rsid w:val="00414449"/>
    <w:rsid w:val="00414BA2"/>
    <w:rsid w:val="00415892"/>
    <w:rsid w:val="0041765E"/>
    <w:rsid w:val="004178DC"/>
    <w:rsid w:val="00420172"/>
    <w:rsid w:val="0042086A"/>
    <w:rsid w:val="00423960"/>
    <w:rsid w:val="00423DE7"/>
    <w:rsid w:val="004250E7"/>
    <w:rsid w:val="00425A86"/>
    <w:rsid w:val="00427A5C"/>
    <w:rsid w:val="0043023F"/>
    <w:rsid w:val="004363BB"/>
    <w:rsid w:val="004363E8"/>
    <w:rsid w:val="004373DA"/>
    <w:rsid w:val="00442CEB"/>
    <w:rsid w:val="00447859"/>
    <w:rsid w:val="00453F9D"/>
    <w:rsid w:val="00457296"/>
    <w:rsid w:val="00460293"/>
    <w:rsid w:val="004614DB"/>
    <w:rsid w:val="00466FDD"/>
    <w:rsid w:val="0047133F"/>
    <w:rsid w:val="004735BB"/>
    <w:rsid w:val="00475376"/>
    <w:rsid w:val="00476BBE"/>
    <w:rsid w:val="00480BBE"/>
    <w:rsid w:val="00483FD9"/>
    <w:rsid w:val="00485564"/>
    <w:rsid w:val="00485C1C"/>
    <w:rsid w:val="004918EE"/>
    <w:rsid w:val="00491F15"/>
    <w:rsid w:val="004926EA"/>
    <w:rsid w:val="00493E33"/>
    <w:rsid w:val="0049698D"/>
    <w:rsid w:val="00497C48"/>
    <w:rsid w:val="00497D88"/>
    <w:rsid w:val="004A01ED"/>
    <w:rsid w:val="004A1371"/>
    <w:rsid w:val="004A1CAB"/>
    <w:rsid w:val="004A7626"/>
    <w:rsid w:val="004B2C45"/>
    <w:rsid w:val="004B38F0"/>
    <w:rsid w:val="004B460D"/>
    <w:rsid w:val="004B55A0"/>
    <w:rsid w:val="004B5E03"/>
    <w:rsid w:val="004B7AFA"/>
    <w:rsid w:val="004C1D7F"/>
    <w:rsid w:val="004C2DF4"/>
    <w:rsid w:val="004C3999"/>
    <w:rsid w:val="004C48AF"/>
    <w:rsid w:val="004C5EDE"/>
    <w:rsid w:val="004C7BFD"/>
    <w:rsid w:val="004D05C5"/>
    <w:rsid w:val="004D0870"/>
    <w:rsid w:val="004D1A24"/>
    <w:rsid w:val="004D7171"/>
    <w:rsid w:val="004D7B34"/>
    <w:rsid w:val="004E18D6"/>
    <w:rsid w:val="004E2121"/>
    <w:rsid w:val="004E228A"/>
    <w:rsid w:val="004E2FDA"/>
    <w:rsid w:val="004E3045"/>
    <w:rsid w:val="004E44A0"/>
    <w:rsid w:val="004E5E26"/>
    <w:rsid w:val="004E5F0E"/>
    <w:rsid w:val="004F188C"/>
    <w:rsid w:val="004F252A"/>
    <w:rsid w:val="004F4862"/>
    <w:rsid w:val="004F571F"/>
    <w:rsid w:val="004F5819"/>
    <w:rsid w:val="004F58DE"/>
    <w:rsid w:val="004F662D"/>
    <w:rsid w:val="004F7228"/>
    <w:rsid w:val="005013D5"/>
    <w:rsid w:val="005041D1"/>
    <w:rsid w:val="00505525"/>
    <w:rsid w:val="0050571D"/>
    <w:rsid w:val="005076B5"/>
    <w:rsid w:val="0051200D"/>
    <w:rsid w:val="00512E18"/>
    <w:rsid w:val="00513CDC"/>
    <w:rsid w:val="00514453"/>
    <w:rsid w:val="005145AD"/>
    <w:rsid w:val="00516FAB"/>
    <w:rsid w:val="00517177"/>
    <w:rsid w:val="00517F26"/>
    <w:rsid w:val="00520E98"/>
    <w:rsid w:val="005234A2"/>
    <w:rsid w:val="0053146B"/>
    <w:rsid w:val="00531CDA"/>
    <w:rsid w:val="005329CC"/>
    <w:rsid w:val="00534C5F"/>
    <w:rsid w:val="00534E18"/>
    <w:rsid w:val="00537395"/>
    <w:rsid w:val="00537A1A"/>
    <w:rsid w:val="00540901"/>
    <w:rsid w:val="00541C50"/>
    <w:rsid w:val="00542369"/>
    <w:rsid w:val="00544282"/>
    <w:rsid w:val="0054700C"/>
    <w:rsid w:val="0054738E"/>
    <w:rsid w:val="00547782"/>
    <w:rsid w:val="0054799F"/>
    <w:rsid w:val="00547B3C"/>
    <w:rsid w:val="00551A6D"/>
    <w:rsid w:val="00553348"/>
    <w:rsid w:val="005546B4"/>
    <w:rsid w:val="00554A08"/>
    <w:rsid w:val="00555FB8"/>
    <w:rsid w:val="0055609F"/>
    <w:rsid w:val="00557AD2"/>
    <w:rsid w:val="00563781"/>
    <w:rsid w:val="0056594E"/>
    <w:rsid w:val="005662C6"/>
    <w:rsid w:val="0056656E"/>
    <w:rsid w:val="005707A7"/>
    <w:rsid w:val="0057097E"/>
    <w:rsid w:val="00572550"/>
    <w:rsid w:val="00572BF5"/>
    <w:rsid w:val="005745B4"/>
    <w:rsid w:val="00574B14"/>
    <w:rsid w:val="00576397"/>
    <w:rsid w:val="00576F3A"/>
    <w:rsid w:val="00577009"/>
    <w:rsid w:val="00580B72"/>
    <w:rsid w:val="00580DB2"/>
    <w:rsid w:val="00583F4C"/>
    <w:rsid w:val="005840E1"/>
    <w:rsid w:val="005874B9"/>
    <w:rsid w:val="00591703"/>
    <w:rsid w:val="0059476E"/>
    <w:rsid w:val="00594CFB"/>
    <w:rsid w:val="0059541B"/>
    <w:rsid w:val="00595A77"/>
    <w:rsid w:val="0059757F"/>
    <w:rsid w:val="005A4D0E"/>
    <w:rsid w:val="005A5CB8"/>
    <w:rsid w:val="005A7A4D"/>
    <w:rsid w:val="005B109D"/>
    <w:rsid w:val="005B6D0D"/>
    <w:rsid w:val="005C30B0"/>
    <w:rsid w:val="005C4B81"/>
    <w:rsid w:val="005C6BF6"/>
    <w:rsid w:val="005C7061"/>
    <w:rsid w:val="005D0008"/>
    <w:rsid w:val="005D05C0"/>
    <w:rsid w:val="005D0F9A"/>
    <w:rsid w:val="005D1B48"/>
    <w:rsid w:val="005D5494"/>
    <w:rsid w:val="005D6329"/>
    <w:rsid w:val="005D6C07"/>
    <w:rsid w:val="005D702D"/>
    <w:rsid w:val="005E19C9"/>
    <w:rsid w:val="005E3071"/>
    <w:rsid w:val="005E5C30"/>
    <w:rsid w:val="005E6C85"/>
    <w:rsid w:val="005F30B6"/>
    <w:rsid w:val="005F5E8F"/>
    <w:rsid w:val="005F70C1"/>
    <w:rsid w:val="00600783"/>
    <w:rsid w:val="006035F6"/>
    <w:rsid w:val="0060531D"/>
    <w:rsid w:val="0060671E"/>
    <w:rsid w:val="0060773D"/>
    <w:rsid w:val="0061220E"/>
    <w:rsid w:val="00612712"/>
    <w:rsid w:val="006210AD"/>
    <w:rsid w:val="00622761"/>
    <w:rsid w:val="00622A11"/>
    <w:rsid w:val="00623E01"/>
    <w:rsid w:val="00623FFB"/>
    <w:rsid w:val="00624F4E"/>
    <w:rsid w:val="006253B8"/>
    <w:rsid w:val="006258B2"/>
    <w:rsid w:val="006263E5"/>
    <w:rsid w:val="00630711"/>
    <w:rsid w:val="00630D6A"/>
    <w:rsid w:val="00633A16"/>
    <w:rsid w:val="00633BFF"/>
    <w:rsid w:val="00634B47"/>
    <w:rsid w:val="00634D0F"/>
    <w:rsid w:val="0064115C"/>
    <w:rsid w:val="00643092"/>
    <w:rsid w:val="0064547B"/>
    <w:rsid w:val="00645D82"/>
    <w:rsid w:val="006460B2"/>
    <w:rsid w:val="006463FD"/>
    <w:rsid w:val="006473DC"/>
    <w:rsid w:val="006500A9"/>
    <w:rsid w:val="006553F9"/>
    <w:rsid w:val="00655B74"/>
    <w:rsid w:val="00656474"/>
    <w:rsid w:val="0066171B"/>
    <w:rsid w:val="006617B2"/>
    <w:rsid w:val="00661E83"/>
    <w:rsid w:val="006632DC"/>
    <w:rsid w:val="00663308"/>
    <w:rsid w:val="00663E4A"/>
    <w:rsid w:val="0066486E"/>
    <w:rsid w:val="006652CC"/>
    <w:rsid w:val="00667C83"/>
    <w:rsid w:val="00670081"/>
    <w:rsid w:val="006701E4"/>
    <w:rsid w:val="00670B8E"/>
    <w:rsid w:val="006722FC"/>
    <w:rsid w:val="00675365"/>
    <w:rsid w:val="00676328"/>
    <w:rsid w:val="00676764"/>
    <w:rsid w:val="00677562"/>
    <w:rsid w:val="00681BF1"/>
    <w:rsid w:val="00683893"/>
    <w:rsid w:val="00686E43"/>
    <w:rsid w:val="006908AD"/>
    <w:rsid w:val="00694742"/>
    <w:rsid w:val="00695AD9"/>
    <w:rsid w:val="006A06E5"/>
    <w:rsid w:val="006A0D2B"/>
    <w:rsid w:val="006A1478"/>
    <w:rsid w:val="006A14D3"/>
    <w:rsid w:val="006A17E0"/>
    <w:rsid w:val="006A51A9"/>
    <w:rsid w:val="006A52DD"/>
    <w:rsid w:val="006A5527"/>
    <w:rsid w:val="006A5AB9"/>
    <w:rsid w:val="006A5DA0"/>
    <w:rsid w:val="006A6649"/>
    <w:rsid w:val="006A6A59"/>
    <w:rsid w:val="006A72F2"/>
    <w:rsid w:val="006A7D0B"/>
    <w:rsid w:val="006B754C"/>
    <w:rsid w:val="006C3379"/>
    <w:rsid w:val="006C389A"/>
    <w:rsid w:val="006C38AC"/>
    <w:rsid w:val="006C4411"/>
    <w:rsid w:val="006C5423"/>
    <w:rsid w:val="006C743B"/>
    <w:rsid w:val="006D0179"/>
    <w:rsid w:val="006D048F"/>
    <w:rsid w:val="006D0EF8"/>
    <w:rsid w:val="006D152A"/>
    <w:rsid w:val="006D24DC"/>
    <w:rsid w:val="006D4365"/>
    <w:rsid w:val="006D466D"/>
    <w:rsid w:val="006D52FE"/>
    <w:rsid w:val="006E09E6"/>
    <w:rsid w:val="006E0FBA"/>
    <w:rsid w:val="006E1234"/>
    <w:rsid w:val="006E44A6"/>
    <w:rsid w:val="006E4C0A"/>
    <w:rsid w:val="006E5F85"/>
    <w:rsid w:val="006E6AB6"/>
    <w:rsid w:val="006E7301"/>
    <w:rsid w:val="006E7E3C"/>
    <w:rsid w:val="006F07D1"/>
    <w:rsid w:val="006F3112"/>
    <w:rsid w:val="006F7448"/>
    <w:rsid w:val="00700992"/>
    <w:rsid w:val="007021CA"/>
    <w:rsid w:val="00702679"/>
    <w:rsid w:val="007028EE"/>
    <w:rsid w:val="00703C4B"/>
    <w:rsid w:val="00704176"/>
    <w:rsid w:val="0070439A"/>
    <w:rsid w:val="00704C04"/>
    <w:rsid w:val="00705392"/>
    <w:rsid w:val="007064BB"/>
    <w:rsid w:val="0070706F"/>
    <w:rsid w:val="0071304C"/>
    <w:rsid w:val="00715431"/>
    <w:rsid w:val="00717258"/>
    <w:rsid w:val="00721553"/>
    <w:rsid w:val="00721EF3"/>
    <w:rsid w:val="00725A34"/>
    <w:rsid w:val="00731053"/>
    <w:rsid w:val="00734DC5"/>
    <w:rsid w:val="007353A4"/>
    <w:rsid w:val="00737412"/>
    <w:rsid w:val="007414E3"/>
    <w:rsid w:val="00744C35"/>
    <w:rsid w:val="00745205"/>
    <w:rsid w:val="00750854"/>
    <w:rsid w:val="007518A3"/>
    <w:rsid w:val="00751BD4"/>
    <w:rsid w:val="007542C4"/>
    <w:rsid w:val="007555A6"/>
    <w:rsid w:val="0076015D"/>
    <w:rsid w:val="00760C96"/>
    <w:rsid w:val="00760CFA"/>
    <w:rsid w:val="0076396A"/>
    <w:rsid w:val="00764304"/>
    <w:rsid w:val="00765A33"/>
    <w:rsid w:val="00766054"/>
    <w:rsid w:val="007669DC"/>
    <w:rsid w:val="00766ED7"/>
    <w:rsid w:val="007674C5"/>
    <w:rsid w:val="007712A1"/>
    <w:rsid w:val="00771FDE"/>
    <w:rsid w:val="007750BF"/>
    <w:rsid w:val="00775729"/>
    <w:rsid w:val="00775BF3"/>
    <w:rsid w:val="007767BA"/>
    <w:rsid w:val="00776EA7"/>
    <w:rsid w:val="00777FF8"/>
    <w:rsid w:val="00780F8C"/>
    <w:rsid w:val="00783088"/>
    <w:rsid w:val="007833C6"/>
    <w:rsid w:val="00783D19"/>
    <w:rsid w:val="007854F0"/>
    <w:rsid w:val="00786208"/>
    <w:rsid w:val="00794A65"/>
    <w:rsid w:val="00794BD3"/>
    <w:rsid w:val="00794E90"/>
    <w:rsid w:val="007A1914"/>
    <w:rsid w:val="007A5562"/>
    <w:rsid w:val="007A6624"/>
    <w:rsid w:val="007A67BA"/>
    <w:rsid w:val="007A6D41"/>
    <w:rsid w:val="007A71C3"/>
    <w:rsid w:val="007A7363"/>
    <w:rsid w:val="007A76A8"/>
    <w:rsid w:val="007B125B"/>
    <w:rsid w:val="007B2DC5"/>
    <w:rsid w:val="007B40C1"/>
    <w:rsid w:val="007B505D"/>
    <w:rsid w:val="007B6508"/>
    <w:rsid w:val="007C0259"/>
    <w:rsid w:val="007C0441"/>
    <w:rsid w:val="007C267D"/>
    <w:rsid w:val="007C46F2"/>
    <w:rsid w:val="007C4B10"/>
    <w:rsid w:val="007C53B6"/>
    <w:rsid w:val="007C5ACD"/>
    <w:rsid w:val="007C6322"/>
    <w:rsid w:val="007D322F"/>
    <w:rsid w:val="007D35CC"/>
    <w:rsid w:val="007D5422"/>
    <w:rsid w:val="007D74BD"/>
    <w:rsid w:val="007E0D61"/>
    <w:rsid w:val="007E119A"/>
    <w:rsid w:val="007E1C13"/>
    <w:rsid w:val="007E3813"/>
    <w:rsid w:val="007E38B2"/>
    <w:rsid w:val="007E5534"/>
    <w:rsid w:val="007E656F"/>
    <w:rsid w:val="007E6912"/>
    <w:rsid w:val="007E714F"/>
    <w:rsid w:val="007F01CB"/>
    <w:rsid w:val="007F072F"/>
    <w:rsid w:val="007F08B3"/>
    <w:rsid w:val="007F1B8E"/>
    <w:rsid w:val="007F3CE4"/>
    <w:rsid w:val="007F5CAA"/>
    <w:rsid w:val="00800369"/>
    <w:rsid w:val="0080135B"/>
    <w:rsid w:val="0080338D"/>
    <w:rsid w:val="00806387"/>
    <w:rsid w:val="00810177"/>
    <w:rsid w:val="00810358"/>
    <w:rsid w:val="00811BC1"/>
    <w:rsid w:val="0081402B"/>
    <w:rsid w:val="00815383"/>
    <w:rsid w:val="008153EE"/>
    <w:rsid w:val="008156DE"/>
    <w:rsid w:val="00815A68"/>
    <w:rsid w:val="00815BC7"/>
    <w:rsid w:val="00816447"/>
    <w:rsid w:val="00816476"/>
    <w:rsid w:val="00824DB0"/>
    <w:rsid w:val="00830102"/>
    <w:rsid w:val="00830F89"/>
    <w:rsid w:val="00831054"/>
    <w:rsid w:val="00831219"/>
    <w:rsid w:val="00831CC0"/>
    <w:rsid w:val="00834683"/>
    <w:rsid w:val="00834C48"/>
    <w:rsid w:val="008378C8"/>
    <w:rsid w:val="008400A0"/>
    <w:rsid w:val="008408F4"/>
    <w:rsid w:val="00840AB5"/>
    <w:rsid w:val="00842CEA"/>
    <w:rsid w:val="00847175"/>
    <w:rsid w:val="00850198"/>
    <w:rsid w:val="0085158A"/>
    <w:rsid w:val="0085182E"/>
    <w:rsid w:val="00856180"/>
    <w:rsid w:val="0085727F"/>
    <w:rsid w:val="008578AC"/>
    <w:rsid w:val="0085799C"/>
    <w:rsid w:val="00860799"/>
    <w:rsid w:val="00861129"/>
    <w:rsid w:val="0086176D"/>
    <w:rsid w:val="008636F9"/>
    <w:rsid w:val="00865352"/>
    <w:rsid w:val="00866F9E"/>
    <w:rsid w:val="008721F4"/>
    <w:rsid w:val="00874825"/>
    <w:rsid w:val="0087588C"/>
    <w:rsid w:val="008835CF"/>
    <w:rsid w:val="00884B94"/>
    <w:rsid w:val="00887F03"/>
    <w:rsid w:val="00891D23"/>
    <w:rsid w:val="008927AA"/>
    <w:rsid w:val="00892B7C"/>
    <w:rsid w:val="00896885"/>
    <w:rsid w:val="00896E7D"/>
    <w:rsid w:val="008A0370"/>
    <w:rsid w:val="008A1CB7"/>
    <w:rsid w:val="008A5417"/>
    <w:rsid w:val="008A609B"/>
    <w:rsid w:val="008A60ED"/>
    <w:rsid w:val="008A650B"/>
    <w:rsid w:val="008A779C"/>
    <w:rsid w:val="008B229B"/>
    <w:rsid w:val="008B5978"/>
    <w:rsid w:val="008C0759"/>
    <w:rsid w:val="008C0F53"/>
    <w:rsid w:val="008D31F8"/>
    <w:rsid w:val="008D519D"/>
    <w:rsid w:val="008E1A73"/>
    <w:rsid w:val="008E1DC4"/>
    <w:rsid w:val="008E3144"/>
    <w:rsid w:val="008E66C4"/>
    <w:rsid w:val="008F0EA8"/>
    <w:rsid w:val="008F2010"/>
    <w:rsid w:val="008F5A09"/>
    <w:rsid w:val="00900A2D"/>
    <w:rsid w:val="0090294F"/>
    <w:rsid w:val="00902CEA"/>
    <w:rsid w:val="00903D1B"/>
    <w:rsid w:val="00904EA5"/>
    <w:rsid w:val="00904FF2"/>
    <w:rsid w:val="00905224"/>
    <w:rsid w:val="009066CB"/>
    <w:rsid w:val="00906B54"/>
    <w:rsid w:val="00910B64"/>
    <w:rsid w:val="00910D67"/>
    <w:rsid w:val="00911E5F"/>
    <w:rsid w:val="00913A97"/>
    <w:rsid w:val="0091421C"/>
    <w:rsid w:val="00921291"/>
    <w:rsid w:val="0092178E"/>
    <w:rsid w:val="00921985"/>
    <w:rsid w:val="00922647"/>
    <w:rsid w:val="00923006"/>
    <w:rsid w:val="00925EA5"/>
    <w:rsid w:val="00927799"/>
    <w:rsid w:val="00927FF0"/>
    <w:rsid w:val="00937248"/>
    <w:rsid w:val="009376A0"/>
    <w:rsid w:val="00937AC4"/>
    <w:rsid w:val="00937ACC"/>
    <w:rsid w:val="00940C4B"/>
    <w:rsid w:val="009446AE"/>
    <w:rsid w:val="00944DA0"/>
    <w:rsid w:val="00947009"/>
    <w:rsid w:val="009501B2"/>
    <w:rsid w:val="009504B9"/>
    <w:rsid w:val="00951C5A"/>
    <w:rsid w:val="00952C82"/>
    <w:rsid w:val="00953161"/>
    <w:rsid w:val="009536B1"/>
    <w:rsid w:val="0095444C"/>
    <w:rsid w:val="009545A2"/>
    <w:rsid w:val="009549C1"/>
    <w:rsid w:val="00954CB3"/>
    <w:rsid w:val="00955E7A"/>
    <w:rsid w:val="00962F70"/>
    <w:rsid w:val="0096361A"/>
    <w:rsid w:val="00965825"/>
    <w:rsid w:val="00966372"/>
    <w:rsid w:val="00966DEA"/>
    <w:rsid w:val="00967B97"/>
    <w:rsid w:val="00971EE7"/>
    <w:rsid w:val="009737FB"/>
    <w:rsid w:val="00975803"/>
    <w:rsid w:val="00975EAD"/>
    <w:rsid w:val="009763F7"/>
    <w:rsid w:val="00977611"/>
    <w:rsid w:val="009804E9"/>
    <w:rsid w:val="009852BF"/>
    <w:rsid w:val="00986196"/>
    <w:rsid w:val="009878D3"/>
    <w:rsid w:val="00991E5D"/>
    <w:rsid w:val="0099277A"/>
    <w:rsid w:val="009963B0"/>
    <w:rsid w:val="009A0548"/>
    <w:rsid w:val="009A1BB8"/>
    <w:rsid w:val="009A27B1"/>
    <w:rsid w:val="009A3449"/>
    <w:rsid w:val="009A6B88"/>
    <w:rsid w:val="009A7564"/>
    <w:rsid w:val="009B0017"/>
    <w:rsid w:val="009B0321"/>
    <w:rsid w:val="009B0D71"/>
    <w:rsid w:val="009B21FB"/>
    <w:rsid w:val="009B4AB5"/>
    <w:rsid w:val="009B5CB6"/>
    <w:rsid w:val="009C0361"/>
    <w:rsid w:val="009C0650"/>
    <w:rsid w:val="009C0E55"/>
    <w:rsid w:val="009C3256"/>
    <w:rsid w:val="009C5748"/>
    <w:rsid w:val="009C57DA"/>
    <w:rsid w:val="009C5B07"/>
    <w:rsid w:val="009C6680"/>
    <w:rsid w:val="009C6E41"/>
    <w:rsid w:val="009C7CCA"/>
    <w:rsid w:val="009D0813"/>
    <w:rsid w:val="009D1D30"/>
    <w:rsid w:val="009D2A9E"/>
    <w:rsid w:val="009D5209"/>
    <w:rsid w:val="009D5ECC"/>
    <w:rsid w:val="009D73BC"/>
    <w:rsid w:val="009E0243"/>
    <w:rsid w:val="009E0FE7"/>
    <w:rsid w:val="009E15A0"/>
    <w:rsid w:val="009E29C8"/>
    <w:rsid w:val="009F10CC"/>
    <w:rsid w:val="009F296C"/>
    <w:rsid w:val="009F317A"/>
    <w:rsid w:val="009F6315"/>
    <w:rsid w:val="009F653C"/>
    <w:rsid w:val="009F790D"/>
    <w:rsid w:val="00A00275"/>
    <w:rsid w:val="00A01897"/>
    <w:rsid w:val="00A0230F"/>
    <w:rsid w:val="00A02A43"/>
    <w:rsid w:val="00A03637"/>
    <w:rsid w:val="00A04193"/>
    <w:rsid w:val="00A04E7B"/>
    <w:rsid w:val="00A05553"/>
    <w:rsid w:val="00A05752"/>
    <w:rsid w:val="00A05B25"/>
    <w:rsid w:val="00A07C37"/>
    <w:rsid w:val="00A110C1"/>
    <w:rsid w:val="00A12C67"/>
    <w:rsid w:val="00A13753"/>
    <w:rsid w:val="00A15B43"/>
    <w:rsid w:val="00A162B8"/>
    <w:rsid w:val="00A172A6"/>
    <w:rsid w:val="00A2206C"/>
    <w:rsid w:val="00A247AF"/>
    <w:rsid w:val="00A24B69"/>
    <w:rsid w:val="00A277CA"/>
    <w:rsid w:val="00A277F3"/>
    <w:rsid w:val="00A3115C"/>
    <w:rsid w:val="00A31330"/>
    <w:rsid w:val="00A3168D"/>
    <w:rsid w:val="00A316C4"/>
    <w:rsid w:val="00A32E4E"/>
    <w:rsid w:val="00A337AE"/>
    <w:rsid w:val="00A35493"/>
    <w:rsid w:val="00A417E9"/>
    <w:rsid w:val="00A42163"/>
    <w:rsid w:val="00A42357"/>
    <w:rsid w:val="00A434BC"/>
    <w:rsid w:val="00A46DA1"/>
    <w:rsid w:val="00A51102"/>
    <w:rsid w:val="00A514AF"/>
    <w:rsid w:val="00A51668"/>
    <w:rsid w:val="00A527A2"/>
    <w:rsid w:val="00A529BA"/>
    <w:rsid w:val="00A604B3"/>
    <w:rsid w:val="00A62A28"/>
    <w:rsid w:val="00A66A70"/>
    <w:rsid w:val="00A66EF0"/>
    <w:rsid w:val="00A670AE"/>
    <w:rsid w:val="00A70013"/>
    <w:rsid w:val="00A70BF6"/>
    <w:rsid w:val="00A71A64"/>
    <w:rsid w:val="00A72F89"/>
    <w:rsid w:val="00A73500"/>
    <w:rsid w:val="00A75227"/>
    <w:rsid w:val="00A753EB"/>
    <w:rsid w:val="00A7598C"/>
    <w:rsid w:val="00A8021D"/>
    <w:rsid w:val="00A839C9"/>
    <w:rsid w:val="00A855A1"/>
    <w:rsid w:val="00A860B7"/>
    <w:rsid w:val="00A8649E"/>
    <w:rsid w:val="00A86B85"/>
    <w:rsid w:val="00A9092D"/>
    <w:rsid w:val="00A91C8C"/>
    <w:rsid w:val="00A925D1"/>
    <w:rsid w:val="00A961FA"/>
    <w:rsid w:val="00A96354"/>
    <w:rsid w:val="00A970C5"/>
    <w:rsid w:val="00A975C2"/>
    <w:rsid w:val="00A9794A"/>
    <w:rsid w:val="00AA18E0"/>
    <w:rsid w:val="00AA2A1A"/>
    <w:rsid w:val="00AA310E"/>
    <w:rsid w:val="00AA4B4A"/>
    <w:rsid w:val="00AA51EA"/>
    <w:rsid w:val="00AA5C86"/>
    <w:rsid w:val="00AB1B3A"/>
    <w:rsid w:val="00AB2519"/>
    <w:rsid w:val="00AB4DB4"/>
    <w:rsid w:val="00AB517E"/>
    <w:rsid w:val="00AC2492"/>
    <w:rsid w:val="00AC6639"/>
    <w:rsid w:val="00AC713A"/>
    <w:rsid w:val="00AD088E"/>
    <w:rsid w:val="00AD287A"/>
    <w:rsid w:val="00AD2E76"/>
    <w:rsid w:val="00AD4405"/>
    <w:rsid w:val="00AD57D9"/>
    <w:rsid w:val="00AD5CAB"/>
    <w:rsid w:val="00AD726E"/>
    <w:rsid w:val="00AD7571"/>
    <w:rsid w:val="00AE03A7"/>
    <w:rsid w:val="00AE13AA"/>
    <w:rsid w:val="00AE222F"/>
    <w:rsid w:val="00AE2D9E"/>
    <w:rsid w:val="00AE52FE"/>
    <w:rsid w:val="00AF009B"/>
    <w:rsid w:val="00AF03C7"/>
    <w:rsid w:val="00AF15D8"/>
    <w:rsid w:val="00AF198A"/>
    <w:rsid w:val="00AF1DD5"/>
    <w:rsid w:val="00AF3FD7"/>
    <w:rsid w:val="00AF6B2E"/>
    <w:rsid w:val="00AF7AC0"/>
    <w:rsid w:val="00AF7BE4"/>
    <w:rsid w:val="00B0001B"/>
    <w:rsid w:val="00B01A8D"/>
    <w:rsid w:val="00B037CD"/>
    <w:rsid w:val="00B04B9C"/>
    <w:rsid w:val="00B05202"/>
    <w:rsid w:val="00B06ADC"/>
    <w:rsid w:val="00B06E3C"/>
    <w:rsid w:val="00B113CB"/>
    <w:rsid w:val="00B124A7"/>
    <w:rsid w:val="00B147DE"/>
    <w:rsid w:val="00B166F4"/>
    <w:rsid w:val="00B24DB4"/>
    <w:rsid w:val="00B24DBF"/>
    <w:rsid w:val="00B25677"/>
    <w:rsid w:val="00B27DAC"/>
    <w:rsid w:val="00B30D11"/>
    <w:rsid w:val="00B3125B"/>
    <w:rsid w:val="00B31E0C"/>
    <w:rsid w:val="00B33E10"/>
    <w:rsid w:val="00B34EFD"/>
    <w:rsid w:val="00B35395"/>
    <w:rsid w:val="00B41E18"/>
    <w:rsid w:val="00B41FFA"/>
    <w:rsid w:val="00B4415E"/>
    <w:rsid w:val="00B45B2F"/>
    <w:rsid w:val="00B54E90"/>
    <w:rsid w:val="00B5517B"/>
    <w:rsid w:val="00B55EEE"/>
    <w:rsid w:val="00B5712C"/>
    <w:rsid w:val="00B57A09"/>
    <w:rsid w:val="00B57DC1"/>
    <w:rsid w:val="00B612AF"/>
    <w:rsid w:val="00B65A16"/>
    <w:rsid w:val="00B67399"/>
    <w:rsid w:val="00B6742E"/>
    <w:rsid w:val="00B71965"/>
    <w:rsid w:val="00B77A19"/>
    <w:rsid w:val="00B77DEC"/>
    <w:rsid w:val="00B81272"/>
    <w:rsid w:val="00B81FDB"/>
    <w:rsid w:val="00B821DC"/>
    <w:rsid w:val="00B83B34"/>
    <w:rsid w:val="00B866D4"/>
    <w:rsid w:val="00B9166F"/>
    <w:rsid w:val="00B95F5A"/>
    <w:rsid w:val="00B97047"/>
    <w:rsid w:val="00BA0894"/>
    <w:rsid w:val="00BA0B10"/>
    <w:rsid w:val="00BA21DF"/>
    <w:rsid w:val="00BA31D1"/>
    <w:rsid w:val="00BA5398"/>
    <w:rsid w:val="00BA5FAC"/>
    <w:rsid w:val="00BA62D7"/>
    <w:rsid w:val="00BB001C"/>
    <w:rsid w:val="00BB021B"/>
    <w:rsid w:val="00BB071A"/>
    <w:rsid w:val="00BB1E49"/>
    <w:rsid w:val="00BB1F91"/>
    <w:rsid w:val="00BB4E1D"/>
    <w:rsid w:val="00BB528A"/>
    <w:rsid w:val="00BB73E2"/>
    <w:rsid w:val="00BC03E1"/>
    <w:rsid w:val="00BC5870"/>
    <w:rsid w:val="00BC7D10"/>
    <w:rsid w:val="00BD04D5"/>
    <w:rsid w:val="00BD14A0"/>
    <w:rsid w:val="00BD4E46"/>
    <w:rsid w:val="00BD6128"/>
    <w:rsid w:val="00BE0941"/>
    <w:rsid w:val="00BE200D"/>
    <w:rsid w:val="00BE39D8"/>
    <w:rsid w:val="00BE3EA3"/>
    <w:rsid w:val="00BE409E"/>
    <w:rsid w:val="00BE4E08"/>
    <w:rsid w:val="00BF0385"/>
    <w:rsid w:val="00BF0C29"/>
    <w:rsid w:val="00BF32B2"/>
    <w:rsid w:val="00BF3F34"/>
    <w:rsid w:val="00C008F0"/>
    <w:rsid w:val="00C00CDA"/>
    <w:rsid w:val="00C019AD"/>
    <w:rsid w:val="00C034E4"/>
    <w:rsid w:val="00C03843"/>
    <w:rsid w:val="00C03893"/>
    <w:rsid w:val="00C06E7D"/>
    <w:rsid w:val="00C079F2"/>
    <w:rsid w:val="00C16FA1"/>
    <w:rsid w:val="00C201DF"/>
    <w:rsid w:val="00C2235E"/>
    <w:rsid w:val="00C23267"/>
    <w:rsid w:val="00C23543"/>
    <w:rsid w:val="00C23AB4"/>
    <w:rsid w:val="00C245E4"/>
    <w:rsid w:val="00C25A55"/>
    <w:rsid w:val="00C3128A"/>
    <w:rsid w:val="00C32F3A"/>
    <w:rsid w:val="00C32FB2"/>
    <w:rsid w:val="00C33309"/>
    <w:rsid w:val="00C35898"/>
    <w:rsid w:val="00C40017"/>
    <w:rsid w:val="00C40519"/>
    <w:rsid w:val="00C409F7"/>
    <w:rsid w:val="00C409FA"/>
    <w:rsid w:val="00C415E2"/>
    <w:rsid w:val="00C41FAC"/>
    <w:rsid w:val="00C42E2A"/>
    <w:rsid w:val="00C4397E"/>
    <w:rsid w:val="00C447A2"/>
    <w:rsid w:val="00C4563A"/>
    <w:rsid w:val="00C47BD1"/>
    <w:rsid w:val="00C5060C"/>
    <w:rsid w:val="00C5360B"/>
    <w:rsid w:val="00C53D59"/>
    <w:rsid w:val="00C5457C"/>
    <w:rsid w:val="00C54A70"/>
    <w:rsid w:val="00C562BC"/>
    <w:rsid w:val="00C577CB"/>
    <w:rsid w:val="00C62FE8"/>
    <w:rsid w:val="00C63CE3"/>
    <w:rsid w:val="00C63F76"/>
    <w:rsid w:val="00C671A2"/>
    <w:rsid w:val="00C71B4A"/>
    <w:rsid w:val="00C743B5"/>
    <w:rsid w:val="00C7453F"/>
    <w:rsid w:val="00C75A23"/>
    <w:rsid w:val="00C75E85"/>
    <w:rsid w:val="00C76B60"/>
    <w:rsid w:val="00C76F1C"/>
    <w:rsid w:val="00C76FAF"/>
    <w:rsid w:val="00C77130"/>
    <w:rsid w:val="00C77AD2"/>
    <w:rsid w:val="00C83098"/>
    <w:rsid w:val="00C84671"/>
    <w:rsid w:val="00C85FBB"/>
    <w:rsid w:val="00C875B7"/>
    <w:rsid w:val="00C914FE"/>
    <w:rsid w:val="00C93561"/>
    <w:rsid w:val="00C93812"/>
    <w:rsid w:val="00C93D00"/>
    <w:rsid w:val="00C9414D"/>
    <w:rsid w:val="00C95CC5"/>
    <w:rsid w:val="00C96E92"/>
    <w:rsid w:val="00CA13D6"/>
    <w:rsid w:val="00CA1B0B"/>
    <w:rsid w:val="00CA2BA0"/>
    <w:rsid w:val="00CA7588"/>
    <w:rsid w:val="00CB06D4"/>
    <w:rsid w:val="00CB106D"/>
    <w:rsid w:val="00CB1293"/>
    <w:rsid w:val="00CB2AC9"/>
    <w:rsid w:val="00CB3712"/>
    <w:rsid w:val="00CB4169"/>
    <w:rsid w:val="00CB619A"/>
    <w:rsid w:val="00CB62FC"/>
    <w:rsid w:val="00CB6A7C"/>
    <w:rsid w:val="00CB7802"/>
    <w:rsid w:val="00CC04A0"/>
    <w:rsid w:val="00CC0B14"/>
    <w:rsid w:val="00CC10EA"/>
    <w:rsid w:val="00CC13E3"/>
    <w:rsid w:val="00CC307E"/>
    <w:rsid w:val="00CC34D6"/>
    <w:rsid w:val="00CC3513"/>
    <w:rsid w:val="00CC5BED"/>
    <w:rsid w:val="00CC62A9"/>
    <w:rsid w:val="00CC688B"/>
    <w:rsid w:val="00CC7A08"/>
    <w:rsid w:val="00CD0659"/>
    <w:rsid w:val="00CD2911"/>
    <w:rsid w:val="00CD324C"/>
    <w:rsid w:val="00CD4B10"/>
    <w:rsid w:val="00CD4EAC"/>
    <w:rsid w:val="00CD55FA"/>
    <w:rsid w:val="00CD5FF4"/>
    <w:rsid w:val="00CD6152"/>
    <w:rsid w:val="00CD7089"/>
    <w:rsid w:val="00CE4D07"/>
    <w:rsid w:val="00CE6BF1"/>
    <w:rsid w:val="00CF0311"/>
    <w:rsid w:val="00CF09CD"/>
    <w:rsid w:val="00CF3798"/>
    <w:rsid w:val="00CF4ED3"/>
    <w:rsid w:val="00CF613E"/>
    <w:rsid w:val="00CF6E49"/>
    <w:rsid w:val="00D01F5B"/>
    <w:rsid w:val="00D0509A"/>
    <w:rsid w:val="00D05F37"/>
    <w:rsid w:val="00D0650D"/>
    <w:rsid w:val="00D10F4C"/>
    <w:rsid w:val="00D1432B"/>
    <w:rsid w:val="00D14C5A"/>
    <w:rsid w:val="00D151C9"/>
    <w:rsid w:val="00D1640B"/>
    <w:rsid w:val="00D16EB7"/>
    <w:rsid w:val="00D171C5"/>
    <w:rsid w:val="00D21AFD"/>
    <w:rsid w:val="00D21FBB"/>
    <w:rsid w:val="00D22904"/>
    <w:rsid w:val="00D22908"/>
    <w:rsid w:val="00D23747"/>
    <w:rsid w:val="00D25145"/>
    <w:rsid w:val="00D25193"/>
    <w:rsid w:val="00D25F8D"/>
    <w:rsid w:val="00D26B0D"/>
    <w:rsid w:val="00D27B95"/>
    <w:rsid w:val="00D307B9"/>
    <w:rsid w:val="00D30DBC"/>
    <w:rsid w:val="00D31D1F"/>
    <w:rsid w:val="00D32B21"/>
    <w:rsid w:val="00D32CA7"/>
    <w:rsid w:val="00D33FB2"/>
    <w:rsid w:val="00D34400"/>
    <w:rsid w:val="00D361C6"/>
    <w:rsid w:val="00D36807"/>
    <w:rsid w:val="00D4110A"/>
    <w:rsid w:val="00D42267"/>
    <w:rsid w:val="00D42C03"/>
    <w:rsid w:val="00D433D7"/>
    <w:rsid w:val="00D44014"/>
    <w:rsid w:val="00D446E8"/>
    <w:rsid w:val="00D467B2"/>
    <w:rsid w:val="00D47BE0"/>
    <w:rsid w:val="00D5120A"/>
    <w:rsid w:val="00D5152A"/>
    <w:rsid w:val="00D51733"/>
    <w:rsid w:val="00D51D70"/>
    <w:rsid w:val="00D5351E"/>
    <w:rsid w:val="00D546D5"/>
    <w:rsid w:val="00D60813"/>
    <w:rsid w:val="00D621AF"/>
    <w:rsid w:val="00D63887"/>
    <w:rsid w:val="00D6498B"/>
    <w:rsid w:val="00D65544"/>
    <w:rsid w:val="00D65D1D"/>
    <w:rsid w:val="00D66522"/>
    <w:rsid w:val="00D66E42"/>
    <w:rsid w:val="00D71AF7"/>
    <w:rsid w:val="00D7281A"/>
    <w:rsid w:val="00D72A1B"/>
    <w:rsid w:val="00D733C5"/>
    <w:rsid w:val="00D73C92"/>
    <w:rsid w:val="00D73F1A"/>
    <w:rsid w:val="00D7453E"/>
    <w:rsid w:val="00D774D0"/>
    <w:rsid w:val="00D80A2F"/>
    <w:rsid w:val="00D825B7"/>
    <w:rsid w:val="00D82DF9"/>
    <w:rsid w:val="00D836E0"/>
    <w:rsid w:val="00D85A5B"/>
    <w:rsid w:val="00D860D0"/>
    <w:rsid w:val="00D87C6E"/>
    <w:rsid w:val="00D907C9"/>
    <w:rsid w:val="00D928C2"/>
    <w:rsid w:val="00D92BD3"/>
    <w:rsid w:val="00D94D1E"/>
    <w:rsid w:val="00D95142"/>
    <w:rsid w:val="00D9641B"/>
    <w:rsid w:val="00D9678A"/>
    <w:rsid w:val="00DA23EF"/>
    <w:rsid w:val="00DA2965"/>
    <w:rsid w:val="00DA2D2A"/>
    <w:rsid w:val="00DA4442"/>
    <w:rsid w:val="00DA5777"/>
    <w:rsid w:val="00DA6473"/>
    <w:rsid w:val="00DA71C8"/>
    <w:rsid w:val="00DA7A82"/>
    <w:rsid w:val="00DB035D"/>
    <w:rsid w:val="00DB075E"/>
    <w:rsid w:val="00DB1D4F"/>
    <w:rsid w:val="00DB58A1"/>
    <w:rsid w:val="00DB5E86"/>
    <w:rsid w:val="00DB6623"/>
    <w:rsid w:val="00DB680A"/>
    <w:rsid w:val="00DB722F"/>
    <w:rsid w:val="00DC1ABB"/>
    <w:rsid w:val="00DC2871"/>
    <w:rsid w:val="00DC59AC"/>
    <w:rsid w:val="00DC7DBE"/>
    <w:rsid w:val="00DC7DEE"/>
    <w:rsid w:val="00DC7F47"/>
    <w:rsid w:val="00DD0B9F"/>
    <w:rsid w:val="00DD0D48"/>
    <w:rsid w:val="00DD1456"/>
    <w:rsid w:val="00DD3B1E"/>
    <w:rsid w:val="00DD506F"/>
    <w:rsid w:val="00DD5FC8"/>
    <w:rsid w:val="00DD66A0"/>
    <w:rsid w:val="00DE1DEE"/>
    <w:rsid w:val="00DE720F"/>
    <w:rsid w:val="00DF2029"/>
    <w:rsid w:val="00DF7198"/>
    <w:rsid w:val="00E03085"/>
    <w:rsid w:val="00E0314E"/>
    <w:rsid w:val="00E069AF"/>
    <w:rsid w:val="00E101D6"/>
    <w:rsid w:val="00E11706"/>
    <w:rsid w:val="00E125C0"/>
    <w:rsid w:val="00E131D2"/>
    <w:rsid w:val="00E136E7"/>
    <w:rsid w:val="00E13EF9"/>
    <w:rsid w:val="00E14946"/>
    <w:rsid w:val="00E15655"/>
    <w:rsid w:val="00E208B5"/>
    <w:rsid w:val="00E21634"/>
    <w:rsid w:val="00E23E18"/>
    <w:rsid w:val="00E31A7E"/>
    <w:rsid w:val="00E32406"/>
    <w:rsid w:val="00E333AC"/>
    <w:rsid w:val="00E33B2F"/>
    <w:rsid w:val="00E34730"/>
    <w:rsid w:val="00E358FD"/>
    <w:rsid w:val="00E35CAE"/>
    <w:rsid w:val="00E37E39"/>
    <w:rsid w:val="00E37F58"/>
    <w:rsid w:val="00E40411"/>
    <w:rsid w:val="00E424F1"/>
    <w:rsid w:val="00E430C3"/>
    <w:rsid w:val="00E46C0F"/>
    <w:rsid w:val="00E46CA2"/>
    <w:rsid w:val="00E47A59"/>
    <w:rsid w:val="00E524FB"/>
    <w:rsid w:val="00E5318D"/>
    <w:rsid w:val="00E53663"/>
    <w:rsid w:val="00E610F8"/>
    <w:rsid w:val="00E620C3"/>
    <w:rsid w:val="00E6490A"/>
    <w:rsid w:val="00E668E7"/>
    <w:rsid w:val="00E673D6"/>
    <w:rsid w:val="00E67520"/>
    <w:rsid w:val="00E701B5"/>
    <w:rsid w:val="00E71471"/>
    <w:rsid w:val="00E714C2"/>
    <w:rsid w:val="00E727D1"/>
    <w:rsid w:val="00E73693"/>
    <w:rsid w:val="00E74117"/>
    <w:rsid w:val="00E759ED"/>
    <w:rsid w:val="00E774FE"/>
    <w:rsid w:val="00E8039D"/>
    <w:rsid w:val="00E8045C"/>
    <w:rsid w:val="00E82B3F"/>
    <w:rsid w:val="00E84ABE"/>
    <w:rsid w:val="00E85367"/>
    <w:rsid w:val="00E85706"/>
    <w:rsid w:val="00E86E8B"/>
    <w:rsid w:val="00E90CBD"/>
    <w:rsid w:val="00E9103A"/>
    <w:rsid w:val="00E924C2"/>
    <w:rsid w:val="00E93FFA"/>
    <w:rsid w:val="00E95FDD"/>
    <w:rsid w:val="00E97EF9"/>
    <w:rsid w:val="00EA1906"/>
    <w:rsid w:val="00EA26A0"/>
    <w:rsid w:val="00EA2AB0"/>
    <w:rsid w:val="00EA2C96"/>
    <w:rsid w:val="00EA2DCF"/>
    <w:rsid w:val="00EA7E5B"/>
    <w:rsid w:val="00EB046F"/>
    <w:rsid w:val="00EB0DE7"/>
    <w:rsid w:val="00EB0F09"/>
    <w:rsid w:val="00EB1F41"/>
    <w:rsid w:val="00EB238B"/>
    <w:rsid w:val="00EB3845"/>
    <w:rsid w:val="00EC1C76"/>
    <w:rsid w:val="00EC3305"/>
    <w:rsid w:val="00EC4A44"/>
    <w:rsid w:val="00EC63E3"/>
    <w:rsid w:val="00EC7084"/>
    <w:rsid w:val="00ED47BB"/>
    <w:rsid w:val="00ED57AE"/>
    <w:rsid w:val="00ED652E"/>
    <w:rsid w:val="00ED72A2"/>
    <w:rsid w:val="00EE0BAA"/>
    <w:rsid w:val="00EE17E1"/>
    <w:rsid w:val="00EE1C01"/>
    <w:rsid w:val="00EE246C"/>
    <w:rsid w:val="00EE26FF"/>
    <w:rsid w:val="00EE31B3"/>
    <w:rsid w:val="00EE345F"/>
    <w:rsid w:val="00EE6AC4"/>
    <w:rsid w:val="00EE7662"/>
    <w:rsid w:val="00EF09F9"/>
    <w:rsid w:val="00EF2327"/>
    <w:rsid w:val="00EF5DDF"/>
    <w:rsid w:val="00EF6078"/>
    <w:rsid w:val="00F040DB"/>
    <w:rsid w:val="00F04495"/>
    <w:rsid w:val="00F04FE0"/>
    <w:rsid w:val="00F05E6E"/>
    <w:rsid w:val="00F068C3"/>
    <w:rsid w:val="00F073CE"/>
    <w:rsid w:val="00F0777E"/>
    <w:rsid w:val="00F114F0"/>
    <w:rsid w:val="00F12C0B"/>
    <w:rsid w:val="00F13949"/>
    <w:rsid w:val="00F1416B"/>
    <w:rsid w:val="00F208F6"/>
    <w:rsid w:val="00F20F32"/>
    <w:rsid w:val="00F23DE3"/>
    <w:rsid w:val="00F245EC"/>
    <w:rsid w:val="00F25690"/>
    <w:rsid w:val="00F25962"/>
    <w:rsid w:val="00F25EB2"/>
    <w:rsid w:val="00F275FA"/>
    <w:rsid w:val="00F27F02"/>
    <w:rsid w:val="00F31555"/>
    <w:rsid w:val="00F34703"/>
    <w:rsid w:val="00F367CF"/>
    <w:rsid w:val="00F36A87"/>
    <w:rsid w:val="00F372BC"/>
    <w:rsid w:val="00F434E2"/>
    <w:rsid w:val="00F43578"/>
    <w:rsid w:val="00F47F74"/>
    <w:rsid w:val="00F522B3"/>
    <w:rsid w:val="00F5246E"/>
    <w:rsid w:val="00F528EE"/>
    <w:rsid w:val="00F53531"/>
    <w:rsid w:val="00F54EA6"/>
    <w:rsid w:val="00F5509B"/>
    <w:rsid w:val="00F568A8"/>
    <w:rsid w:val="00F56E1B"/>
    <w:rsid w:val="00F63E7E"/>
    <w:rsid w:val="00F6573D"/>
    <w:rsid w:val="00F65919"/>
    <w:rsid w:val="00F66912"/>
    <w:rsid w:val="00F6782A"/>
    <w:rsid w:val="00F72CA0"/>
    <w:rsid w:val="00F72E8A"/>
    <w:rsid w:val="00F74979"/>
    <w:rsid w:val="00F76571"/>
    <w:rsid w:val="00F767F8"/>
    <w:rsid w:val="00F771C6"/>
    <w:rsid w:val="00F77B04"/>
    <w:rsid w:val="00F80620"/>
    <w:rsid w:val="00F82B26"/>
    <w:rsid w:val="00F84050"/>
    <w:rsid w:val="00F84714"/>
    <w:rsid w:val="00F86450"/>
    <w:rsid w:val="00F90ED7"/>
    <w:rsid w:val="00F91160"/>
    <w:rsid w:val="00F91BBE"/>
    <w:rsid w:val="00F94118"/>
    <w:rsid w:val="00F96317"/>
    <w:rsid w:val="00F96BD1"/>
    <w:rsid w:val="00FA12EC"/>
    <w:rsid w:val="00FA15CF"/>
    <w:rsid w:val="00FA536D"/>
    <w:rsid w:val="00FA57ED"/>
    <w:rsid w:val="00FA6670"/>
    <w:rsid w:val="00FA7D46"/>
    <w:rsid w:val="00FB1D5F"/>
    <w:rsid w:val="00FB2839"/>
    <w:rsid w:val="00FB35AC"/>
    <w:rsid w:val="00FB48C3"/>
    <w:rsid w:val="00FB6687"/>
    <w:rsid w:val="00FC033F"/>
    <w:rsid w:val="00FC301D"/>
    <w:rsid w:val="00FC3097"/>
    <w:rsid w:val="00FC47EA"/>
    <w:rsid w:val="00FD0BB9"/>
    <w:rsid w:val="00FD1C7E"/>
    <w:rsid w:val="00FD1D04"/>
    <w:rsid w:val="00FD4C46"/>
    <w:rsid w:val="00FD7FAF"/>
    <w:rsid w:val="00FE16AE"/>
    <w:rsid w:val="00FE19D7"/>
    <w:rsid w:val="00FE38C1"/>
    <w:rsid w:val="00FE5CDF"/>
    <w:rsid w:val="00FE65D4"/>
    <w:rsid w:val="00FE65D8"/>
    <w:rsid w:val="00FE6A7B"/>
    <w:rsid w:val="00FF0BA5"/>
    <w:rsid w:val="00FF0D59"/>
    <w:rsid w:val="00FF121A"/>
    <w:rsid w:val="00FF4A12"/>
    <w:rsid w:val="00FF55F2"/>
    <w:rsid w:val="00FF6242"/>
    <w:rsid w:val="01FA3ED2"/>
    <w:rsid w:val="0220117E"/>
    <w:rsid w:val="0321211B"/>
    <w:rsid w:val="03B44709"/>
    <w:rsid w:val="04505D74"/>
    <w:rsid w:val="05403C4B"/>
    <w:rsid w:val="069A60B5"/>
    <w:rsid w:val="07A122D0"/>
    <w:rsid w:val="0C587945"/>
    <w:rsid w:val="0C7875F7"/>
    <w:rsid w:val="0D6F0A6A"/>
    <w:rsid w:val="0DB660E7"/>
    <w:rsid w:val="0E1E1176"/>
    <w:rsid w:val="0EAF2F6E"/>
    <w:rsid w:val="16E258E9"/>
    <w:rsid w:val="1B6610FC"/>
    <w:rsid w:val="206E6A03"/>
    <w:rsid w:val="22D33FDB"/>
    <w:rsid w:val="23CA7368"/>
    <w:rsid w:val="26AF5308"/>
    <w:rsid w:val="2B4070B0"/>
    <w:rsid w:val="2DC17C03"/>
    <w:rsid w:val="2E5C7AD7"/>
    <w:rsid w:val="32826AC2"/>
    <w:rsid w:val="34D72BD9"/>
    <w:rsid w:val="37C65BE6"/>
    <w:rsid w:val="39DC28AE"/>
    <w:rsid w:val="4009154E"/>
    <w:rsid w:val="417C1C5F"/>
    <w:rsid w:val="41C23BD6"/>
    <w:rsid w:val="440E10EE"/>
    <w:rsid w:val="46EA0613"/>
    <w:rsid w:val="48307C57"/>
    <w:rsid w:val="49844B8A"/>
    <w:rsid w:val="4A0D0861"/>
    <w:rsid w:val="4A297ABE"/>
    <w:rsid w:val="4A9B1CEA"/>
    <w:rsid w:val="4D9D385D"/>
    <w:rsid w:val="4DD91660"/>
    <w:rsid w:val="4EF610FA"/>
    <w:rsid w:val="4FCE60AE"/>
    <w:rsid w:val="55EC5382"/>
    <w:rsid w:val="55FD30EB"/>
    <w:rsid w:val="568756FD"/>
    <w:rsid w:val="5BEE4A0F"/>
    <w:rsid w:val="614E7B26"/>
    <w:rsid w:val="617D5147"/>
    <w:rsid w:val="624A7B41"/>
    <w:rsid w:val="66381D36"/>
    <w:rsid w:val="679B2764"/>
    <w:rsid w:val="691C0347"/>
    <w:rsid w:val="692421B4"/>
    <w:rsid w:val="6B613229"/>
    <w:rsid w:val="6F76203C"/>
    <w:rsid w:val="7012558D"/>
    <w:rsid w:val="71983729"/>
    <w:rsid w:val="78C35D83"/>
    <w:rsid w:val="7C0C3EC6"/>
    <w:rsid w:val="7CF364C4"/>
    <w:rsid w:val="7DB40009"/>
    <w:rsid w:val="7E7318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jc w:val="left"/>
    </w:pPr>
  </w:style>
  <w:style w:type="paragraph" w:styleId="a4">
    <w:name w:val="Body Text"/>
    <w:basedOn w:val="a"/>
    <w:link w:val="Char0"/>
    <w:qFormat/>
    <w:pPr>
      <w:spacing w:after="120"/>
    </w:pPr>
  </w:style>
  <w:style w:type="paragraph" w:styleId="a5">
    <w:name w:val="Body Text Indent"/>
    <w:basedOn w:val="a"/>
    <w:qFormat/>
    <w:pPr>
      <w:ind w:firstLineChars="200" w:firstLine="600"/>
    </w:pPr>
    <w:rPr>
      <w:rFonts w:eastAsia="仿宋_GB2312"/>
      <w:sz w:val="30"/>
    </w:rPr>
  </w:style>
  <w:style w:type="paragraph" w:styleId="a6">
    <w:name w:val="Plain Text"/>
    <w:basedOn w:val="a"/>
    <w:qFormat/>
    <w:rPr>
      <w:rFonts w:ascii="宋体" w:hAnsi="Courier New"/>
      <w:szCs w:val="20"/>
    </w:rPr>
  </w:style>
  <w:style w:type="paragraph" w:styleId="a7">
    <w:name w:val="Date"/>
    <w:basedOn w:val="a"/>
    <w:next w:val="a"/>
    <w:qFormat/>
    <w:pPr>
      <w:ind w:leftChars="2500" w:left="100"/>
    </w:pPr>
  </w:style>
  <w:style w:type="paragraph" w:styleId="a8">
    <w:name w:val="Balloon Text"/>
    <w:basedOn w:val="a"/>
    <w:semiHidden/>
    <w:qFormat/>
    <w:rPr>
      <w:sz w:val="18"/>
      <w:szCs w:val="18"/>
    </w:rPr>
  </w:style>
  <w:style w:type="paragraph" w:styleId="a9">
    <w:name w:val="footer"/>
    <w:basedOn w:val="a"/>
    <w:qFormat/>
    <w:pPr>
      <w:tabs>
        <w:tab w:val="center" w:pos="4153"/>
        <w:tab w:val="right" w:pos="8306"/>
      </w:tabs>
      <w:snapToGrid w:val="0"/>
      <w:jc w:val="left"/>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widowControl/>
      <w:spacing w:before="100" w:beforeAutospacing="1" w:after="100" w:afterAutospacing="1" w:line="360" w:lineRule="atLeast"/>
      <w:jc w:val="left"/>
    </w:pPr>
    <w:rPr>
      <w:rFonts w:ascii="宋体" w:hAnsi="宋体"/>
      <w:kern w:val="0"/>
      <w:szCs w:val="21"/>
    </w:rPr>
  </w:style>
  <w:style w:type="paragraph" w:styleId="ac">
    <w:name w:val="annotation subject"/>
    <w:basedOn w:val="a3"/>
    <w:next w:val="a3"/>
    <w:semiHidden/>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qFormat/>
  </w:style>
  <w:style w:type="character" w:styleId="af">
    <w:name w:val="FollowedHyperlink"/>
    <w:basedOn w:val="a0"/>
    <w:qFormat/>
    <w:rPr>
      <w:color w:val="800080"/>
      <w:u w:val="single"/>
    </w:rPr>
  </w:style>
  <w:style w:type="character" w:styleId="af0">
    <w:name w:val="Emphasis"/>
    <w:basedOn w:val="a0"/>
    <w:qFormat/>
    <w:rPr>
      <w:i/>
      <w:iCs/>
    </w:rPr>
  </w:style>
  <w:style w:type="character" w:styleId="af1">
    <w:name w:val="Hyperlink"/>
    <w:basedOn w:val="a0"/>
    <w:qFormat/>
    <w:rPr>
      <w:color w:val="0000FF"/>
      <w:u w:val="single"/>
    </w:rPr>
  </w:style>
  <w:style w:type="character" w:styleId="af2">
    <w:name w:val="annotation reference"/>
    <w:basedOn w:val="a0"/>
    <w:semiHidden/>
    <w:qFormat/>
    <w:rPr>
      <w:sz w:val="21"/>
      <w:szCs w:val="21"/>
    </w:rPr>
  </w:style>
  <w:style w:type="paragraph" w:customStyle="1" w:styleId="af3">
    <w:name w:val="标准称谓"/>
    <w:next w:val="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4">
    <w:name w:val="段"/>
    <w:link w:val="Char1"/>
    <w:qFormat/>
    <w:pPr>
      <w:autoSpaceDE w:val="0"/>
      <w:autoSpaceDN w:val="0"/>
      <w:ind w:firstLineChars="200" w:firstLine="200"/>
      <w:jc w:val="both"/>
    </w:pPr>
    <w:rPr>
      <w:rFonts w:ascii="宋体"/>
      <w:sz w:val="21"/>
    </w:rPr>
  </w:style>
  <w:style w:type="paragraph" w:customStyle="1" w:styleId="Char2">
    <w:name w:val="Char"/>
    <w:basedOn w:val="a"/>
    <w:qFormat/>
    <w:pPr>
      <w:widowControl/>
      <w:spacing w:after="160" w:line="240" w:lineRule="exact"/>
      <w:jc w:val="left"/>
    </w:pPr>
    <w:rPr>
      <w:rFonts w:ascii="Verdana" w:hAnsi="Verdana"/>
      <w:kern w:val="0"/>
      <w:sz w:val="18"/>
      <w:szCs w:val="20"/>
      <w:lang w:eastAsia="en-US"/>
    </w:rPr>
  </w:style>
  <w:style w:type="paragraph" w:customStyle="1" w:styleId="1">
    <w:name w:val="纯文本1"/>
    <w:basedOn w:val="a"/>
    <w:qFormat/>
    <w:pPr>
      <w:adjustRightInd w:val="0"/>
      <w:textAlignment w:val="baseline"/>
    </w:pPr>
    <w:rPr>
      <w:rFonts w:ascii="宋体" w:hAnsi="Courier New"/>
      <w:szCs w:val="20"/>
    </w:rPr>
  </w:style>
  <w:style w:type="paragraph" w:customStyle="1" w:styleId="Char10">
    <w:name w:val="Char1"/>
    <w:basedOn w:val="a"/>
    <w:qFormat/>
    <w:pPr>
      <w:widowControl/>
      <w:spacing w:after="160" w:line="240" w:lineRule="exact"/>
      <w:jc w:val="left"/>
    </w:pPr>
  </w:style>
  <w:style w:type="character" w:customStyle="1" w:styleId="p12c1">
    <w:name w:val="p12c1"/>
    <w:basedOn w:val="a0"/>
    <w:qFormat/>
    <w:rPr>
      <w:rFonts w:ascii="Tahoma" w:hAnsi="Tahoma" w:cs="Tahoma" w:hint="default"/>
      <w:color w:val="828282"/>
      <w:spacing w:val="20"/>
      <w:sz w:val="16"/>
      <w:szCs w:val="16"/>
    </w:rPr>
  </w:style>
  <w:style w:type="character" w:customStyle="1" w:styleId="clabel1">
    <w:name w:val="clabel1"/>
    <w:basedOn w:val="a0"/>
    <w:qFormat/>
    <w:rPr>
      <w:color w:val="FF0000"/>
    </w:rPr>
  </w:style>
  <w:style w:type="character" w:customStyle="1" w:styleId="Char1">
    <w:name w:val="段 Char"/>
    <w:basedOn w:val="a0"/>
    <w:link w:val="af4"/>
    <w:qFormat/>
    <w:rPr>
      <w:rFonts w:ascii="宋体" w:eastAsia="宋体"/>
      <w:sz w:val="21"/>
      <w:lang w:val="en-US" w:eastAsia="zh-CN" w:bidi="ar-SA"/>
    </w:rPr>
  </w:style>
  <w:style w:type="character" w:customStyle="1" w:styleId="big14">
    <w:name w:val="big14"/>
    <w:basedOn w:val="a0"/>
    <w:qFormat/>
  </w:style>
  <w:style w:type="character" w:customStyle="1" w:styleId="pintd1">
    <w:name w:val="pintd1"/>
    <w:basedOn w:val="a0"/>
    <w:qFormat/>
    <w:rPr>
      <w:color w:val="333333"/>
      <w:sz w:val="21"/>
      <w:szCs w:val="21"/>
    </w:rPr>
  </w:style>
  <w:style w:type="character" w:customStyle="1" w:styleId="check-info1">
    <w:name w:val="check-info1"/>
    <w:basedOn w:val="a0"/>
    <w:qFormat/>
    <w:rPr>
      <w:color w:val="424141"/>
    </w:rPr>
  </w:style>
  <w:style w:type="character" w:customStyle="1" w:styleId="style51">
    <w:name w:val="style51"/>
    <w:basedOn w:val="a0"/>
    <w:qFormat/>
    <w:rPr>
      <w:b/>
      <w:bCs/>
      <w:color w:val="000099"/>
    </w:rPr>
  </w:style>
  <w:style w:type="character" w:customStyle="1" w:styleId="Char0">
    <w:name w:val="正文文本 Char"/>
    <w:link w:val="a4"/>
    <w:qFormat/>
    <w:rPr>
      <w:rFonts w:eastAsia="宋体"/>
      <w:kern w:val="2"/>
      <w:sz w:val="21"/>
      <w:szCs w:val="24"/>
      <w:lang w:val="en-US" w:eastAsia="zh-CN" w:bidi="ar-SA"/>
    </w:rPr>
  </w:style>
  <w:style w:type="character" w:customStyle="1" w:styleId="Char">
    <w:name w:val="批注文字 Char"/>
    <w:basedOn w:val="a0"/>
    <w:link w:val="a3"/>
    <w:qFormat/>
    <w:rPr>
      <w:rFonts w:eastAsia="宋体"/>
      <w:kern w:val="2"/>
      <w:sz w:val="21"/>
      <w:szCs w:val="24"/>
      <w:lang w:val="en-US" w:eastAsia="zh-CN" w:bidi="ar-SA"/>
    </w:rPr>
  </w:style>
  <w:style w:type="paragraph" w:styleId="af5">
    <w:name w:val="List Paragraph"/>
    <w:basedOn w:val="a"/>
    <w:uiPriority w:val="34"/>
    <w:qFormat/>
    <w:pPr>
      <w:ind w:firstLineChars="200" w:firstLine="420"/>
    </w:pPr>
  </w:style>
  <w:style w:type="paragraph" w:customStyle="1" w:styleId="TableText">
    <w:name w:val="Table Text"/>
    <w:basedOn w:val="a"/>
    <w:semiHidden/>
    <w:qFormat/>
    <w:rPr>
      <w:rFonts w:ascii="微软雅黑" w:eastAsia="微软雅黑" w:hAnsi="微软雅黑" w:cs="微软雅黑"/>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1690</Words>
  <Characters>289</Characters>
  <Application>Microsoft Office Word</Application>
  <DocSecurity>0</DocSecurity>
  <Lines>2</Lines>
  <Paragraphs>3</Paragraphs>
  <ScaleCrop>false</ScaleCrop>
  <Company>Microsoft</Company>
  <LinksUpToDate>false</LinksUpToDate>
  <CharactersWithSpaces>1976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JDXZ  XXX—XXXX</dc:title>
  <dc:creator>gaojianzhong</dc:creator>
  <cp:lastModifiedBy>admin</cp:lastModifiedBy>
  <cp:revision>94</cp:revision>
  <cp:lastPrinted>2014-08-04T06:54:00Z</cp:lastPrinted>
  <dcterms:created xsi:type="dcterms:W3CDTF">2020-02-24T02:49:00Z</dcterms:created>
  <dcterms:modified xsi:type="dcterms:W3CDTF">2026-04-08T02:49:00Z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252AFA3CBDBD4AEC8E3E589D76085561_12</vt:lpwstr>
  </property>
  <property fmtid="{D5CDD505-2E9C-101B-9397-08002B2CF9AE}" pid="4" name="KSOTemplateDocerSaveRecord">
    <vt:lpwstr>eyJoZGlkIjoiZTlhZWVlZWFlMDc1ZmI4MGNjZTI5ODBiMzc5YTYxMDMiLCJ1c2VySWQiOiI2NDM1MDY5MzkifQ==</vt:lpwstr>
  </property>
</Properties>
</file>