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093A6" w14:textId="77777777" w:rsidR="00E606E3" w:rsidRDefault="00E606E3">
      <w:pPr>
        <w:pStyle w:val="a3"/>
        <w:spacing w:before="104" w:line="189" w:lineRule="auto"/>
        <w:ind w:left="85"/>
        <w:jc w:val="center"/>
        <w:rPr>
          <w:rFonts w:ascii="SimSun" w:eastAsia="SimSun" w:hAnsi="SimSun" w:cs="SimSun" w:hint="eastAsia"/>
          <w:b/>
          <w:bCs/>
          <w:spacing w:val="9"/>
          <w:sz w:val="36"/>
          <w:szCs w:val="36"/>
          <w:lang w:eastAsia="zh-CN"/>
        </w:rPr>
      </w:pPr>
    </w:p>
    <w:p w14:paraId="4DD38494" w14:textId="793FEA72" w:rsidR="00E606E3" w:rsidRDefault="00332726">
      <w:pPr>
        <w:pStyle w:val="a3"/>
        <w:spacing w:before="104" w:line="189" w:lineRule="auto"/>
        <w:ind w:left="85"/>
        <w:jc w:val="center"/>
        <w:rPr>
          <w:rFonts w:ascii="SimSun" w:eastAsia="SimSun" w:hAnsi="SimSun" w:cs="SimSun"/>
          <w:b/>
          <w:bCs/>
          <w:spacing w:val="9"/>
          <w:sz w:val="36"/>
          <w:szCs w:val="36"/>
          <w:lang w:eastAsia="zh-CN"/>
        </w:rPr>
      </w:pPr>
      <w:r>
        <w:rPr>
          <w:rFonts w:ascii="SimSun" w:eastAsia="SimSun" w:hAnsi="SimSun" w:cs="SimSun" w:hint="eastAsia"/>
          <w:b/>
          <w:bCs/>
          <w:spacing w:val="9"/>
          <w:sz w:val="36"/>
          <w:szCs w:val="36"/>
          <w:lang w:eastAsia="zh-CN"/>
        </w:rPr>
        <w:t>2026</w:t>
      </w:r>
      <w:bookmarkStart w:id="0" w:name="_GoBack"/>
      <w:bookmarkEnd w:id="0"/>
      <w:r>
        <w:rPr>
          <w:rFonts w:ascii="SimSun" w:eastAsia="SimSun" w:hAnsi="SimSun" w:cs="SimSun" w:hint="eastAsia"/>
          <w:b/>
          <w:bCs/>
          <w:spacing w:val="9"/>
          <w:sz w:val="36"/>
          <w:szCs w:val="36"/>
          <w:lang w:eastAsia="zh-CN"/>
        </w:rPr>
        <w:t>年</w:t>
      </w:r>
      <w:r>
        <w:rPr>
          <w:rFonts w:ascii="SimSun" w:eastAsia="SimSun" w:hAnsi="SimSun" w:cs="SimSun" w:hint="eastAsia"/>
          <w:b/>
          <w:bCs/>
          <w:spacing w:val="9"/>
          <w:sz w:val="36"/>
          <w:szCs w:val="36"/>
          <w:lang w:eastAsia="zh-CN"/>
        </w:rPr>
        <w:t>宜兴市建筑用砖产品质量</w:t>
      </w:r>
    </w:p>
    <w:p w14:paraId="7211061D" w14:textId="77777777" w:rsidR="00E606E3" w:rsidRDefault="00332726">
      <w:pPr>
        <w:pStyle w:val="a3"/>
        <w:spacing w:before="104" w:line="189" w:lineRule="auto"/>
        <w:ind w:left="85"/>
        <w:jc w:val="center"/>
        <w:rPr>
          <w:rFonts w:ascii="SimSun" w:eastAsia="SimSun" w:hAnsi="SimSun" w:cs="SimSun"/>
          <w:b/>
          <w:bCs/>
          <w:spacing w:val="9"/>
          <w:sz w:val="36"/>
          <w:szCs w:val="36"/>
          <w:lang w:eastAsia="zh-CN"/>
        </w:rPr>
      </w:pPr>
      <w:r>
        <w:rPr>
          <w:rFonts w:ascii="SimSun" w:eastAsia="SimSun" w:hAnsi="SimSun" w:cs="SimSun" w:hint="eastAsia"/>
          <w:b/>
          <w:bCs/>
          <w:spacing w:val="9"/>
          <w:sz w:val="36"/>
          <w:szCs w:val="36"/>
          <w:lang w:eastAsia="zh-CN"/>
        </w:rPr>
        <w:t>监督抽查实施细则</w:t>
      </w:r>
    </w:p>
    <w:p w14:paraId="2C22155C" w14:textId="77777777" w:rsidR="00E606E3" w:rsidRDefault="00332726">
      <w:pPr>
        <w:spacing w:before="100" w:line="360" w:lineRule="auto"/>
        <w:ind w:left="692"/>
        <w:rPr>
          <w:rFonts w:ascii="SimSun" w:eastAsia="SimSun" w:hAnsi="SimSun" w:cs="SimSun"/>
          <w:b/>
          <w:bCs/>
          <w:spacing w:val="-15"/>
          <w:position w:val="2"/>
          <w:sz w:val="24"/>
          <w:szCs w:val="24"/>
          <w:lang w:eastAsia="zh-CN"/>
        </w:rPr>
      </w:pPr>
      <w:r>
        <w:rPr>
          <w:rFonts w:ascii="SimSun" w:eastAsia="SimSun" w:hAnsi="SimSun" w:cs="SimSun" w:hint="eastAsia"/>
          <w:b/>
          <w:bCs/>
          <w:spacing w:val="-15"/>
          <w:position w:val="2"/>
          <w:sz w:val="24"/>
          <w:szCs w:val="24"/>
          <w:lang w:eastAsia="zh-CN"/>
        </w:rPr>
        <w:t>1.</w:t>
      </w:r>
      <w:r>
        <w:rPr>
          <w:rFonts w:ascii="SimSun" w:eastAsia="SimSun" w:hAnsi="SimSun" w:cs="SimSun" w:hint="eastAsia"/>
          <w:b/>
          <w:bCs/>
          <w:spacing w:val="-15"/>
          <w:position w:val="2"/>
          <w:sz w:val="24"/>
          <w:szCs w:val="24"/>
          <w:lang w:eastAsia="zh-CN"/>
        </w:rPr>
        <w:t>范围</w:t>
      </w:r>
    </w:p>
    <w:p w14:paraId="4ACB46F3" w14:textId="77777777" w:rsidR="00E606E3" w:rsidRDefault="00332726">
      <w:pPr>
        <w:pStyle w:val="a3"/>
        <w:spacing w:before="150" w:line="360" w:lineRule="auto"/>
        <w:ind w:firstLine="641"/>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本细则适用于宜兴市市场监督管理局组织的建筑用砖产品质量监督抽查检验。本细则规定了此产品的抽样方法、检验依据、检验项目、检验方法、判定原则、异议处理及复检。</w:t>
      </w:r>
    </w:p>
    <w:p w14:paraId="38A4EF15" w14:textId="77777777" w:rsidR="00E606E3" w:rsidRDefault="00332726">
      <w:pPr>
        <w:spacing w:before="48" w:line="360" w:lineRule="auto"/>
        <w:ind w:left="669"/>
        <w:rPr>
          <w:rFonts w:ascii="SimSun" w:eastAsia="SimSun" w:hAnsi="SimSun" w:cs="SimSun"/>
          <w:b/>
          <w:bCs/>
          <w:spacing w:val="-3"/>
          <w:position w:val="1"/>
          <w:sz w:val="24"/>
          <w:szCs w:val="24"/>
          <w:lang w:eastAsia="zh-CN"/>
        </w:rPr>
      </w:pPr>
      <w:r>
        <w:rPr>
          <w:rFonts w:ascii="SimSun" w:eastAsia="SimSun" w:hAnsi="SimSun" w:cs="SimSun" w:hint="eastAsia"/>
          <w:b/>
          <w:bCs/>
          <w:spacing w:val="-3"/>
          <w:position w:val="1"/>
          <w:sz w:val="24"/>
          <w:szCs w:val="24"/>
          <w:lang w:eastAsia="zh-CN"/>
        </w:rPr>
        <w:t>2.</w:t>
      </w:r>
      <w:r>
        <w:rPr>
          <w:rFonts w:ascii="SimSun" w:eastAsia="SimSun" w:hAnsi="SimSun" w:cs="SimSun" w:hint="eastAsia"/>
          <w:b/>
          <w:bCs/>
          <w:spacing w:val="-3"/>
          <w:position w:val="1"/>
          <w:sz w:val="24"/>
          <w:szCs w:val="24"/>
          <w:lang w:eastAsia="zh-CN"/>
        </w:rPr>
        <w:t>抽样方法</w:t>
      </w:r>
    </w:p>
    <w:p w14:paraId="65AF12DA" w14:textId="77777777" w:rsidR="00E606E3" w:rsidRDefault="00332726">
      <w:pPr>
        <w:pStyle w:val="a3"/>
        <w:spacing w:before="150" w:line="360" w:lineRule="auto"/>
        <w:ind w:firstLine="641"/>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以随机抽样的方式在被抽样生产企业的合格待销品中抽取，随机数一般可使用随机数表等方法产生。</w:t>
      </w:r>
    </w:p>
    <w:p w14:paraId="69EEA82F" w14:textId="77777777" w:rsidR="00E606E3" w:rsidRDefault="00332726">
      <w:pPr>
        <w:pStyle w:val="a3"/>
        <w:spacing w:before="150" w:line="360" w:lineRule="auto"/>
        <w:ind w:firstLine="641"/>
        <w:rPr>
          <w:rFonts w:ascii="SimSun" w:eastAsia="SimSun" w:hAnsi="SimSun" w:cs="SimSun"/>
          <w:spacing w:val="-2"/>
          <w:sz w:val="24"/>
          <w:szCs w:val="24"/>
          <w:lang w:eastAsia="zh-CN"/>
        </w:rPr>
      </w:pPr>
      <w:r>
        <w:rPr>
          <w:rFonts w:ascii="SimSun" w:eastAsia="SimSun" w:hAnsi="SimSun" w:cs="SimSun" w:hint="eastAsia"/>
          <w:spacing w:val="-2"/>
          <w:sz w:val="24"/>
          <w:szCs w:val="24"/>
          <w:lang w:eastAsia="zh-CN"/>
        </w:rPr>
        <w:t xml:space="preserve">2.1 </w:t>
      </w:r>
      <w:r>
        <w:rPr>
          <w:rFonts w:ascii="SimSun" w:eastAsia="SimSun" w:hAnsi="SimSun" w:cs="SimSun" w:hint="eastAsia"/>
          <w:spacing w:val="-2"/>
          <w:sz w:val="24"/>
          <w:szCs w:val="24"/>
          <w:lang w:eastAsia="zh-CN"/>
        </w:rPr>
        <w:t>建筑用砖标准</w:t>
      </w:r>
    </w:p>
    <w:p w14:paraId="3AB5327E" w14:textId="77777777" w:rsidR="00E606E3" w:rsidRDefault="00332726">
      <w:pPr>
        <w:pStyle w:val="a3"/>
        <w:spacing w:before="150" w:line="360" w:lineRule="auto"/>
        <w:ind w:firstLine="641"/>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执行标准</w:t>
      </w:r>
      <w:r>
        <w:rPr>
          <w:rFonts w:ascii="SimSun" w:eastAsia="SimSun" w:hAnsi="SimSun" w:cs="SimSun" w:hint="eastAsia"/>
          <w:spacing w:val="20"/>
          <w:sz w:val="24"/>
          <w:szCs w:val="24"/>
          <w:lang w:eastAsia="zh-CN"/>
        </w:rPr>
        <w:t>GB/T 26001-2010</w:t>
      </w:r>
      <w:r>
        <w:rPr>
          <w:rFonts w:ascii="SimSun" w:eastAsia="SimSun" w:hAnsi="SimSun" w:cs="SimSun" w:hint="eastAsia"/>
          <w:spacing w:val="20"/>
          <w:sz w:val="24"/>
          <w:szCs w:val="24"/>
          <w:lang w:eastAsia="zh-CN"/>
        </w:rPr>
        <w:t>《烧结路面砖》，</w:t>
      </w:r>
      <w:r>
        <w:rPr>
          <w:rFonts w:ascii="SimSun" w:eastAsia="SimSun" w:hAnsi="SimSun" w:cs="SimSun" w:hint="eastAsia"/>
          <w:spacing w:val="20"/>
          <w:sz w:val="24"/>
          <w:szCs w:val="24"/>
          <w:lang w:eastAsia="zh-CN"/>
        </w:rPr>
        <w:t>GB/T 5101-2017</w:t>
      </w:r>
      <w:r>
        <w:rPr>
          <w:rFonts w:ascii="SimSun" w:eastAsia="SimSun" w:hAnsi="SimSun" w:cs="SimSun" w:hint="eastAsia"/>
          <w:spacing w:val="20"/>
          <w:sz w:val="24"/>
          <w:szCs w:val="24"/>
          <w:lang w:eastAsia="zh-CN"/>
        </w:rPr>
        <w:t>《烧结普通砖》，</w:t>
      </w:r>
      <w:r>
        <w:rPr>
          <w:rFonts w:ascii="SimSun" w:eastAsia="SimSun" w:hAnsi="SimSun" w:cs="SimSun" w:hint="eastAsia"/>
          <w:spacing w:val="20"/>
          <w:sz w:val="24"/>
          <w:szCs w:val="24"/>
          <w:lang w:eastAsia="zh-CN"/>
        </w:rPr>
        <w:t>GB/T 13544-2011</w:t>
      </w:r>
      <w:r>
        <w:rPr>
          <w:rFonts w:ascii="SimSun" w:eastAsia="SimSun" w:hAnsi="SimSun" w:cs="SimSun" w:hint="eastAsia"/>
          <w:spacing w:val="20"/>
          <w:sz w:val="24"/>
          <w:szCs w:val="24"/>
          <w:lang w:eastAsia="zh-CN"/>
        </w:rPr>
        <w:t>《烧结多孔砖和多孔砌块》，</w:t>
      </w:r>
      <w:r>
        <w:rPr>
          <w:rFonts w:ascii="SimSun" w:eastAsia="SimSun" w:hAnsi="SimSun" w:cs="SimSun" w:hint="eastAsia"/>
          <w:spacing w:val="20"/>
          <w:sz w:val="24"/>
          <w:szCs w:val="24"/>
          <w:lang w:eastAsia="zh-CN"/>
        </w:rPr>
        <w:t xml:space="preserve">GB/T </w:t>
      </w:r>
      <w:r>
        <w:rPr>
          <w:rFonts w:ascii="SimSun" w:eastAsia="SimSun" w:hAnsi="SimSun" w:cs="SimSun" w:hint="eastAsia"/>
          <w:spacing w:val="20"/>
          <w:sz w:val="24"/>
          <w:szCs w:val="24"/>
          <w:lang w:eastAsia="zh-CN"/>
        </w:rPr>
        <w:t>4100-2015</w:t>
      </w:r>
      <w:r>
        <w:rPr>
          <w:rFonts w:ascii="SimSun" w:eastAsia="SimSun" w:hAnsi="SimSun" w:cs="SimSun" w:hint="eastAsia"/>
          <w:spacing w:val="20"/>
          <w:sz w:val="24"/>
          <w:szCs w:val="24"/>
          <w:lang w:eastAsia="zh-CN"/>
        </w:rPr>
        <w:t>《陶瓷砖》，</w:t>
      </w:r>
      <w:r>
        <w:rPr>
          <w:rFonts w:ascii="SimSun" w:eastAsia="SimSun" w:hAnsi="SimSun" w:cs="SimSun" w:hint="eastAsia"/>
          <w:spacing w:val="20"/>
          <w:sz w:val="24"/>
          <w:szCs w:val="24"/>
          <w:lang w:eastAsia="zh-CN"/>
        </w:rPr>
        <w:t>GB/T 21144-2023</w:t>
      </w:r>
      <w:r>
        <w:rPr>
          <w:rFonts w:ascii="SimSun" w:eastAsia="SimSun" w:hAnsi="SimSun" w:cs="SimSun" w:hint="eastAsia"/>
          <w:spacing w:val="20"/>
          <w:sz w:val="24"/>
          <w:szCs w:val="24"/>
          <w:lang w:eastAsia="zh-CN"/>
        </w:rPr>
        <w:t>《混凝土实心砖》，</w:t>
      </w:r>
      <w:r>
        <w:rPr>
          <w:rFonts w:ascii="SimSun" w:eastAsia="SimSun" w:hAnsi="SimSun" w:cs="SimSun" w:hint="eastAsia"/>
          <w:spacing w:val="20"/>
          <w:sz w:val="24"/>
          <w:szCs w:val="24"/>
          <w:lang w:eastAsia="zh-CN"/>
        </w:rPr>
        <w:t>GB 6566-2010</w:t>
      </w:r>
      <w:r>
        <w:rPr>
          <w:rFonts w:ascii="SimSun" w:eastAsia="SimSun" w:hAnsi="SimSun" w:cs="SimSun" w:hint="eastAsia"/>
          <w:spacing w:val="20"/>
          <w:sz w:val="24"/>
          <w:szCs w:val="24"/>
          <w:lang w:eastAsia="zh-CN"/>
        </w:rPr>
        <w:t>《建筑材料放射性核素限量》。</w:t>
      </w:r>
    </w:p>
    <w:p w14:paraId="093233F7" w14:textId="77777777" w:rsidR="00E606E3" w:rsidRDefault="00332726">
      <w:pPr>
        <w:pStyle w:val="a3"/>
        <w:spacing w:before="150" w:line="360" w:lineRule="auto"/>
        <w:ind w:firstLine="641"/>
        <w:rPr>
          <w:rFonts w:ascii="SimSun" w:eastAsia="SimSun" w:hAnsi="SimSun" w:cs="SimSun"/>
          <w:spacing w:val="-2"/>
          <w:sz w:val="24"/>
          <w:szCs w:val="24"/>
          <w:lang w:eastAsia="zh-CN"/>
        </w:rPr>
      </w:pPr>
      <w:r>
        <w:rPr>
          <w:rFonts w:ascii="SimSun" w:eastAsia="SimSun" w:hAnsi="SimSun" w:cs="SimSun" w:hint="eastAsia"/>
          <w:spacing w:val="-2"/>
          <w:sz w:val="24"/>
          <w:szCs w:val="24"/>
          <w:lang w:eastAsia="zh-CN"/>
        </w:rPr>
        <w:t xml:space="preserve">2.2 </w:t>
      </w:r>
      <w:r>
        <w:rPr>
          <w:rFonts w:ascii="SimSun" w:eastAsia="SimSun" w:hAnsi="SimSun" w:cs="SimSun" w:hint="eastAsia"/>
          <w:spacing w:val="-2"/>
          <w:sz w:val="24"/>
          <w:szCs w:val="24"/>
          <w:lang w:eastAsia="zh-CN"/>
        </w:rPr>
        <w:t>生产领域抽样</w:t>
      </w:r>
    </w:p>
    <w:p w14:paraId="30713333" w14:textId="77777777" w:rsidR="00E606E3" w:rsidRDefault="00332726">
      <w:pPr>
        <w:pStyle w:val="a3"/>
        <w:spacing w:before="150" w:line="360" w:lineRule="auto"/>
        <w:ind w:firstLine="641"/>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抽样基数：</w:t>
      </w:r>
      <w:proofErr w:type="gramStart"/>
      <w:r>
        <w:rPr>
          <w:rFonts w:ascii="SimSun" w:eastAsia="SimSun" w:hAnsi="SimSun" w:cs="SimSun" w:hint="eastAsia"/>
          <w:spacing w:val="20"/>
          <w:sz w:val="24"/>
          <w:szCs w:val="24"/>
          <w:lang w:eastAsia="zh-CN"/>
        </w:rPr>
        <w:t>烧结路</w:t>
      </w:r>
      <w:proofErr w:type="gramEnd"/>
      <w:r>
        <w:rPr>
          <w:rFonts w:ascii="SimSun" w:eastAsia="SimSun" w:hAnsi="SimSun" w:cs="SimSun" w:hint="eastAsia"/>
          <w:spacing w:val="20"/>
          <w:sz w:val="24"/>
          <w:szCs w:val="24"/>
          <w:lang w:eastAsia="zh-CN"/>
        </w:rPr>
        <w:t>面砖、烧结普通砖、烧结多孔砖、建筑用外墙砖（陶瓷砖）、混凝土实心砖产品每</w:t>
      </w:r>
      <w:r>
        <w:rPr>
          <w:rFonts w:ascii="SimSun" w:eastAsia="SimSun" w:hAnsi="SimSun" w:cs="SimSun" w:hint="eastAsia"/>
          <w:spacing w:val="20"/>
          <w:sz w:val="24"/>
          <w:szCs w:val="24"/>
          <w:lang w:eastAsia="zh-CN"/>
        </w:rPr>
        <w:t>3.5-10</w:t>
      </w:r>
      <w:r>
        <w:rPr>
          <w:rFonts w:ascii="SimSun" w:eastAsia="SimSun" w:hAnsi="SimSun" w:cs="SimSun" w:hint="eastAsia"/>
          <w:spacing w:val="20"/>
          <w:sz w:val="24"/>
          <w:szCs w:val="24"/>
          <w:lang w:eastAsia="zh-CN"/>
        </w:rPr>
        <w:t>万为一批，不足</w:t>
      </w:r>
      <w:r>
        <w:rPr>
          <w:rFonts w:ascii="SimSun" w:eastAsia="SimSun" w:hAnsi="SimSun" w:cs="SimSun" w:hint="eastAsia"/>
          <w:spacing w:val="20"/>
          <w:sz w:val="24"/>
          <w:szCs w:val="24"/>
          <w:lang w:eastAsia="zh-CN"/>
        </w:rPr>
        <w:t>3.5</w:t>
      </w:r>
      <w:r>
        <w:rPr>
          <w:rFonts w:ascii="SimSun" w:eastAsia="SimSun" w:hAnsi="SimSun" w:cs="SimSun" w:hint="eastAsia"/>
          <w:spacing w:val="20"/>
          <w:sz w:val="24"/>
          <w:szCs w:val="24"/>
          <w:lang w:eastAsia="zh-CN"/>
        </w:rPr>
        <w:t>万块按一批计，最低不小于</w:t>
      </w:r>
      <w:r>
        <w:rPr>
          <w:rFonts w:ascii="SimSun" w:eastAsia="SimSun" w:hAnsi="SimSun" w:cs="SimSun" w:hint="eastAsia"/>
          <w:spacing w:val="20"/>
          <w:sz w:val="24"/>
          <w:szCs w:val="24"/>
          <w:lang w:eastAsia="zh-CN"/>
        </w:rPr>
        <w:t>5000</w:t>
      </w:r>
      <w:r>
        <w:rPr>
          <w:rFonts w:ascii="SimSun" w:eastAsia="SimSun" w:hAnsi="SimSun" w:cs="SimSun" w:hint="eastAsia"/>
          <w:spacing w:val="20"/>
          <w:sz w:val="24"/>
          <w:szCs w:val="24"/>
          <w:lang w:eastAsia="zh-CN"/>
        </w:rPr>
        <w:t>块。</w:t>
      </w:r>
    </w:p>
    <w:p w14:paraId="7D62A53E" w14:textId="77777777" w:rsidR="00E606E3" w:rsidRDefault="00332726">
      <w:pPr>
        <w:pStyle w:val="a3"/>
        <w:spacing w:before="180" w:line="360" w:lineRule="auto"/>
        <w:ind w:left="670"/>
        <w:outlineLvl w:val="0"/>
        <w:rPr>
          <w:rFonts w:ascii="SimSun" w:eastAsia="SimSun" w:hAnsi="SimSun" w:cs="SimSun"/>
          <w:spacing w:val="-2"/>
          <w:sz w:val="24"/>
          <w:szCs w:val="24"/>
          <w:lang w:eastAsia="zh-CN"/>
        </w:rPr>
      </w:pPr>
      <w:r>
        <w:rPr>
          <w:rFonts w:ascii="SimSun" w:eastAsia="SimSun" w:hAnsi="SimSun" w:cs="SimSun" w:hint="eastAsia"/>
          <w:spacing w:val="-2"/>
          <w:sz w:val="24"/>
          <w:szCs w:val="24"/>
          <w:lang w:eastAsia="zh-CN"/>
        </w:rPr>
        <w:t xml:space="preserve">2.3 </w:t>
      </w:r>
      <w:r>
        <w:rPr>
          <w:rFonts w:ascii="SimSun" w:eastAsia="SimSun" w:hAnsi="SimSun" w:cs="SimSun" w:hint="eastAsia"/>
          <w:spacing w:val="-2"/>
          <w:sz w:val="24"/>
          <w:szCs w:val="24"/>
          <w:lang w:eastAsia="zh-CN"/>
        </w:rPr>
        <w:t>抽样数量</w:t>
      </w:r>
    </w:p>
    <w:p w14:paraId="11F0F6A3" w14:textId="77777777" w:rsidR="00E606E3" w:rsidRDefault="00332726">
      <w:pPr>
        <w:pStyle w:val="a3"/>
        <w:spacing w:before="150" w:line="360" w:lineRule="auto"/>
        <w:ind w:firstLine="641"/>
        <w:rPr>
          <w:rFonts w:ascii="SimSun" w:eastAsia="SimSun" w:hAnsi="SimSun" w:cs="SimSun"/>
          <w:spacing w:val="20"/>
          <w:sz w:val="24"/>
          <w:szCs w:val="24"/>
          <w:lang w:eastAsia="zh-CN"/>
        </w:rPr>
      </w:pPr>
      <w:proofErr w:type="gramStart"/>
      <w:r>
        <w:rPr>
          <w:rFonts w:ascii="SimSun" w:eastAsia="SimSun" w:hAnsi="SimSun" w:cs="SimSun" w:hint="eastAsia"/>
          <w:spacing w:val="20"/>
          <w:sz w:val="24"/>
          <w:szCs w:val="24"/>
          <w:lang w:eastAsia="zh-CN"/>
        </w:rPr>
        <w:t>烧结路</w:t>
      </w:r>
      <w:proofErr w:type="gramEnd"/>
      <w:r>
        <w:rPr>
          <w:rFonts w:ascii="SimSun" w:eastAsia="SimSun" w:hAnsi="SimSun" w:cs="SimSun" w:hint="eastAsia"/>
          <w:spacing w:val="20"/>
          <w:sz w:val="24"/>
          <w:szCs w:val="24"/>
          <w:lang w:eastAsia="zh-CN"/>
        </w:rPr>
        <w:t>面砖、烧结普通砖、烧结多孔砖、建筑用外墙砖（陶瓷砖）、混凝土实心砖各抽取</w:t>
      </w:r>
      <w:r>
        <w:rPr>
          <w:rFonts w:ascii="SimSun" w:eastAsia="SimSun" w:hAnsi="SimSun" w:cs="SimSun" w:hint="eastAsia"/>
          <w:spacing w:val="20"/>
          <w:sz w:val="24"/>
          <w:szCs w:val="24"/>
          <w:lang w:eastAsia="zh-CN"/>
        </w:rPr>
        <w:t>40</w:t>
      </w:r>
      <w:r>
        <w:rPr>
          <w:rFonts w:ascii="SimSun" w:eastAsia="SimSun" w:hAnsi="SimSun" w:cs="SimSun" w:hint="eastAsia"/>
          <w:spacing w:val="20"/>
          <w:sz w:val="24"/>
          <w:szCs w:val="24"/>
          <w:lang w:eastAsia="zh-CN"/>
        </w:rPr>
        <w:t>块，其中</w:t>
      </w:r>
      <w:r>
        <w:rPr>
          <w:rFonts w:ascii="SimSun" w:eastAsia="SimSun" w:hAnsi="SimSun" w:cs="SimSun" w:hint="eastAsia"/>
          <w:spacing w:val="20"/>
          <w:sz w:val="24"/>
          <w:szCs w:val="24"/>
          <w:lang w:eastAsia="zh-CN"/>
        </w:rPr>
        <w:t>20</w:t>
      </w:r>
      <w:r>
        <w:rPr>
          <w:rFonts w:ascii="SimSun" w:eastAsia="SimSun" w:hAnsi="SimSun" w:cs="SimSun" w:hint="eastAsia"/>
          <w:spacing w:val="20"/>
          <w:sz w:val="24"/>
          <w:szCs w:val="24"/>
          <w:lang w:eastAsia="zh-CN"/>
        </w:rPr>
        <w:t>块为备用样品。</w:t>
      </w:r>
    </w:p>
    <w:p w14:paraId="1467BC4C" w14:textId="77777777" w:rsidR="00E606E3" w:rsidRDefault="00332726">
      <w:pPr>
        <w:pStyle w:val="a3"/>
        <w:spacing w:before="180" w:line="360" w:lineRule="auto"/>
        <w:ind w:left="670"/>
        <w:outlineLvl w:val="0"/>
        <w:rPr>
          <w:rFonts w:ascii="SimSun" w:eastAsia="SimSun" w:hAnsi="SimSun" w:cs="SimSun"/>
          <w:spacing w:val="-2"/>
          <w:sz w:val="24"/>
          <w:szCs w:val="24"/>
          <w:lang w:eastAsia="zh-CN"/>
        </w:rPr>
      </w:pPr>
      <w:r>
        <w:rPr>
          <w:rFonts w:ascii="SimSun" w:eastAsia="SimSun" w:hAnsi="SimSun" w:cs="SimSun" w:hint="eastAsia"/>
          <w:spacing w:val="-2"/>
          <w:sz w:val="24"/>
          <w:szCs w:val="24"/>
          <w:lang w:eastAsia="zh-CN"/>
        </w:rPr>
        <w:t xml:space="preserve">2.4 </w:t>
      </w:r>
      <w:r>
        <w:rPr>
          <w:rFonts w:ascii="SimSun" w:eastAsia="SimSun" w:hAnsi="SimSun" w:cs="SimSun" w:hint="eastAsia"/>
          <w:spacing w:val="-2"/>
          <w:sz w:val="24"/>
          <w:szCs w:val="24"/>
          <w:lang w:eastAsia="zh-CN"/>
        </w:rPr>
        <w:t>样品处置</w:t>
      </w:r>
    </w:p>
    <w:p w14:paraId="05B12AB1" w14:textId="77777777" w:rsidR="00E606E3" w:rsidRDefault="00332726">
      <w:pPr>
        <w:pStyle w:val="a3"/>
        <w:spacing w:before="150" w:line="360" w:lineRule="auto"/>
        <w:ind w:firstLine="641"/>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a)</w:t>
      </w:r>
      <w:r>
        <w:rPr>
          <w:rFonts w:ascii="SimSun" w:eastAsia="SimSun" w:hAnsi="SimSun" w:cs="SimSun" w:hint="eastAsia"/>
          <w:spacing w:val="20"/>
          <w:sz w:val="24"/>
          <w:szCs w:val="24"/>
          <w:lang w:eastAsia="zh-CN"/>
        </w:rPr>
        <w:t>抽样人员在抽样现场立即对抽取的检验样品和备用样品分</w:t>
      </w:r>
      <w:r>
        <w:rPr>
          <w:rFonts w:ascii="SimSun" w:eastAsia="SimSun" w:hAnsi="SimSun" w:cs="SimSun" w:hint="eastAsia"/>
          <w:spacing w:val="20"/>
          <w:sz w:val="24"/>
          <w:szCs w:val="24"/>
          <w:lang w:eastAsia="zh-CN"/>
        </w:rPr>
        <w:t>别封样，样品应由抽样人员、受检单位代表在封样单上分别签字后共同加封。</w:t>
      </w:r>
    </w:p>
    <w:p w14:paraId="0D87E3C0" w14:textId="77777777" w:rsidR="00E606E3" w:rsidRDefault="00332726">
      <w:pPr>
        <w:pStyle w:val="a3"/>
        <w:spacing w:before="150" w:line="360" w:lineRule="auto"/>
        <w:ind w:firstLine="641"/>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b)</w:t>
      </w:r>
      <w:r>
        <w:rPr>
          <w:rFonts w:ascii="SimSun" w:eastAsia="SimSun" w:hAnsi="SimSun" w:cs="SimSun" w:hint="eastAsia"/>
          <w:spacing w:val="20"/>
          <w:sz w:val="24"/>
          <w:szCs w:val="24"/>
          <w:lang w:eastAsia="zh-CN"/>
        </w:rPr>
        <w:t>封样时应当有防拆封措施，以保证样品的真实性。承检单位接收样品时，应仔细查验，以保证样品的真实性。</w:t>
      </w:r>
    </w:p>
    <w:p w14:paraId="66DB83B2" w14:textId="77777777" w:rsidR="00E606E3" w:rsidRDefault="00332726">
      <w:pPr>
        <w:pStyle w:val="a3"/>
        <w:spacing w:before="150" w:line="360" w:lineRule="auto"/>
        <w:ind w:firstLine="641"/>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lastRenderedPageBreak/>
        <w:t>c)</w:t>
      </w:r>
      <w:r>
        <w:rPr>
          <w:rFonts w:ascii="SimSun" w:eastAsia="SimSun" w:hAnsi="SimSun" w:cs="SimSun" w:hint="eastAsia"/>
          <w:spacing w:val="20"/>
          <w:sz w:val="24"/>
          <w:szCs w:val="24"/>
          <w:lang w:eastAsia="zh-CN"/>
        </w:rPr>
        <w:t>样品运送时应防止碰撞损坏。样品送达承检单位后，样品接收人应对样品进行检查，记录签字是否真实、</w:t>
      </w:r>
      <w:proofErr w:type="gramStart"/>
      <w:r>
        <w:rPr>
          <w:rFonts w:ascii="SimSun" w:eastAsia="SimSun" w:hAnsi="SimSun" w:cs="SimSun" w:hint="eastAsia"/>
          <w:spacing w:val="20"/>
          <w:sz w:val="24"/>
          <w:szCs w:val="24"/>
          <w:lang w:eastAsia="zh-CN"/>
        </w:rPr>
        <w:t>封样单是否</w:t>
      </w:r>
      <w:proofErr w:type="gramEnd"/>
      <w:r>
        <w:rPr>
          <w:rFonts w:ascii="SimSun" w:eastAsia="SimSun" w:hAnsi="SimSun" w:cs="SimSun" w:hint="eastAsia"/>
          <w:spacing w:val="20"/>
          <w:sz w:val="24"/>
          <w:szCs w:val="24"/>
          <w:lang w:eastAsia="zh-CN"/>
        </w:rPr>
        <w:t>完整以及样品的外观状态，确认样品与抽样单中的记录是否相符。</w:t>
      </w:r>
    </w:p>
    <w:p w14:paraId="160CB89F" w14:textId="77777777" w:rsidR="00E606E3" w:rsidRDefault="00332726">
      <w:pPr>
        <w:pStyle w:val="a3"/>
        <w:spacing w:before="150" w:line="360" w:lineRule="auto"/>
        <w:ind w:firstLine="641"/>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d)</w:t>
      </w:r>
      <w:r>
        <w:rPr>
          <w:rFonts w:ascii="SimSun" w:eastAsia="SimSun" w:hAnsi="SimSun" w:cs="SimSun" w:hint="eastAsia"/>
          <w:spacing w:val="20"/>
          <w:sz w:val="24"/>
          <w:szCs w:val="24"/>
          <w:lang w:eastAsia="zh-CN"/>
        </w:rPr>
        <w:t>备用样品封存于企业。企业应妥善保管。</w:t>
      </w:r>
    </w:p>
    <w:p w14:paraId="4EE6C14E" w14:textId="77777777" w:rsidR="00E606E3" w:rsidRDefault="00332726">
      <w:pPr>
        <w:spacing w:before="48" w:line="360" w:lineRule="auto"/>
        <w:ind w:left="669"/>
        <w:rPr>
          <w:rFonts w:ascii="SimSun" w:eastAsia="SimSun" w:hAnsi="SimSun" w:cs="SimSun"/>
          <w:b/>
          <w:bCs/>
          <w:spacing w:val="-3"/>
          <w:position w:val="1"/>
          <w:sz w:val="24"/>
          <w:szCs w:val="24"/>
          <w:lang w:eastAsia="zh-CN"/>
        </w:rPr>
      </w:pPr>
      <w:r>
        <w:rPr>
          <w:rFonts w:ascii="SimSun" w:eastAsia="SimSun" w:hAnsi="SimSun" w:cs="SimSun" w:hint="eastAsia"/>
          <w:b/>
          <w:bCs/>
          <w:spacing w:val="-3"/>
          <w:position w:val="1"/>
          <w:sz w:val="24"/>
          <w:szCs w:val="24"/>
          <w:lang w:eastAsia="zh-CN"/>
        </w:rPr>
        <w:t>3.</w:t>
      </w:r>
      <w:r>
        <w:rPr>
          <w:rFonts w:ascii="SimSun" w:eastAsia="SimSun" w:hAnsi="SimSun" w:cs="SimSun" w:hint="eastAsia"/>
          <w:b/>
          <w:bCs/>
          <w:spacing w:val="-3"/>
          <w:position w:val="1"/>
          <w:sz w:val="24"/>
          <w:szCs w:val="24"/>
          <w:lang w:eastAsia="zh-CN"/>
        </w:rPr>
        <w:t>检验依据</w:t>
      </w:r>
    </w:p>
    <w:p w14:paraId="7FCEA214" w14:textId="77777777" w:rsidR="00E606E3" w:rsidRDefault="00332726">
      <w:pPr>
        <w:pStyle w:val="a3"/>
        <w:spacing w:before="20" w:line="360" w:lineRule="auto"/>
        <w:ind w:left="3725"/>
        <w:rPr>
          <w:rFonts w:ascii="SimSun" w:eastAsia="SimSun" w:hAnsi="SimSun" w:cs="SimSun"/>
          <w:spacing w:val="-8"/>
          <w:sz w:val="24"/>
          <w:szCs w:val="24"/>
          <w:lang w:eastAsia="zh-CN"/>
        </w:rPr>
      </w:pPr>
      <w:r>
        <w:rPr>
          <w:rFonts w:ascii="SimSun" w:eastAsia="SimSun" w:hAnsi="SimSun" w:cs="SimSun" w:hint="eastAsia"/>
          <w:spacing w:val="-8"/>
          <w:sz w:val="24"/>
          <w:szCs w:val="24"/>
          <w:lang w:eastAsia="zh-CN"/>
        </w:rPr>
        <w:t>表</w:t>
      </w:r>
      <w:r>
        <w:rPr>
          <w:rFonts w:ascii="SimSun" w:eastAsia="SimSun" w:hAnsi="SimSun" w:cs="SimSun" w:hint="eastAsia"/>
          <w:spacing w:val="-8"/>
          <w:sz w:val="24"/>
          <w:szCs w:val="24"/>
          <w:lang w:eastAsia="zh-CN"/>
        </w:rPr>
        <w:t>1</w:t>
      </w:r>
      <w:r>
        <w:rPr>
          <w:rFonts w:ascii="SimSun" w:eastAsia="SimSun" w:hAnsi="SimSun" w:cs="SimSun" w:hint="eastAsia"/>
          <w:spacing w:val="-8"/>
          <w:sz w:val="24"/>
          <w:szCs w:val="24"/>
          <w:lang w:eastAsia="zh-CN"/>
        </w:rPr>
        <w:t>建筑用砖检验项目及依据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711"/>
        <w:gridCol w:w="2977"/>
        <w:gridCol w:w="2977"/>
      </w:tblGrid>
      <w:tr w:rsidR="00E606E3" w14:paraId="5A2185CE" w14:textId="77777777">
        <w:trPr>
          <w:cantSplit/>
          <w:trHeight w:val="467"/>
          <w:tblHeader/>
          <w:jc w:val="center"/>
        </w:trPr>
        <w:tc>
          <w:tcPr>
            <w:tcW w:w="1065" w:type="dxa"/>
            <w:vMerge w:val="restart"/>
            <w:noWrap/>
            <w:vAlign w:val="center"/>
          </w:tcPr>
          <w:p w14:paraId="7154B14A"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序号</w:t>
            </w:r>
          </w:p>
        </w:tc>
        <w:tc>
          <w:tcPr>
            <w:tcW w:w="1711" w:type="dxa"/>
            <w:vMerge w:val="restart"/>
            <w:noWrap/>
            <w:vAlign w:val="center"/>
          </w:tcPr>
          <w:p w14:paraId="626E5E29"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检验项目</w:t>
            </w:r>
          </w:p>
        </w:tc>
        <w:tc>
          <w:tcPr>
            <w:tcW w:w="2977" w:type="dxa"/>
            <w:vMerge w:val="restart"/>
            <w:noWrap/>
            <w:vAlign w:val="center"/>
          </w:tcPr>
          <w:p w14:paraId="5BC8E14E"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依据标准</w:t>
            </w:r>
          </w:p>
        </w:tc>
        <w:tc>
          <w:tcPr>
            <w:tcW w:w="2977" w:type="dxa"/>
            <w:vMerge w:val="restart"/>
            <w:noWrap/>
            <w:vAlign w:val="center"/>
          </w:tcPr>
          <w:p w14:paraId="4BDCEBC5"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检测方法</w:t>
            </w:r>
          </w:p>
        </w:tc>
      </w:tr>
      <w:tr w:rsidR="00E606E3" w14:paraId="0672AF2E" w14:textId="77777777">
        <w:trPr>
          <w:cantSplit/>
          <w:trHeight w:val="467"/>
          <w:tblHeader/>
          <w:jc w:val="center"/>
        </w:trPr>
        <w:tc>
          <w:tcPr>
            <w:tcW w:w="1065" w:type="dxa"/>
            <w:vMerge/>
            <w:noWrap/>
            <w:vAlign w:val="center"/>
          </w:tcPr>
          <w:p w14:paraId="07A93922" w14:textId="77777777" w:rsidR="00E606E3" w:rsidRDefault="00E606E3">
            <w:pPr>
              <w:spacing w:line="360" w:lineRule="auto"/>
              <w:jc w:val="center"/>
              <w:rPr>
                <w:rFonts w:ascii="SimSun" w:eastAsia="SimSun" w:hAnsi="SimSun" w:cs="SimSun"/>
                <w:spacing w:val="20"/>
                <w:sz w:val="24"/>
                <w:szCs w:val="24"/>
                <w:lang w:eastAsia="zh-CN"/>
              </w:rPr>
            </w:pPr>
          </w:p>
        </w:tc>
        <w:tc>
          <w:tcPr>
            <w:tcW w:w="1711" w:type="dxa"/>
            <w:vMerge/>
            <w:noWrap/>
            <w:vAlign w:val="center"/>
          </w:tcPr>
          <w:p w14:paraId="11CFB6A6" w14:textId="77777777" w:rsidR="00E606E3" w:rsidRDefault="00E606E3">
            <w:pPr>
              <w:spacing w:line="360" w:lineRule="auto"/>
              <w:jc w:val="center"/>
              <w:rPr>
                <w:rFonts w:ascii="SimSun" w:eastAsia="SimSun" w:hAnsi="SimSun" w:cs="SimSun"/>
                <w:spacing w:val="20"/>
                <w:sz w:val="24"/>
                <w:szCs w:val="24"/>
                <w:lang w:eastAsia="zh-CN"/>
              </w:rPr>
            </w:pPr>
          </w:p>
        </w:tc>
        <w:tc>
          <w:tcPr>
            <w:tcW w:w="2977" w:type="dxa"/>
            <w:vMerge/>
            <w:noWrap/>
            <w:vAlign w:val="center"/>
          </w:tcPr>
          <w:p w14:paraId="73375C0A" w14:textId="77777777" w:rsidR="00E606E3" w:rsidRDefault="00E606E3">
            <w:pPr>
              <w:spacing w:line="360" w:lineRule="auto"/>
              <w:jc w:val="center"/>
              <w:rPr>
                <w:rFonts w:ascii="SimSun" w:eastAsia="SimSun" w:hAnsi="SimSun" w:cs="SimSun"/>
                <w:spacing w:val="20"/>
                <w:sz w:val="24"/>
                <w:szCs w:val="24"/>
                <w:lang w:eastAsia="zh-CN"/>
              </w:rPr>
            </w:pPr>
          </w:p>
        </w:tc>
        <w:tc>
          <w:tcPr>
            <w:tcW w:w="2977" w:type="dxa"/>
            <w:vMerge/>
            <w:noWrap/>
            <w:vAlign w:val="center"/>
          </w:tcPr>
          <w:p w14:paraId="7D72369C" w14:textId="77777777" w:rsidR="00E606E3" w:rsidRDefault="00E606E3">
            <w:pPr>
              <w:spacing w:line="360" w:lineRule="auto"/>
              <w:jc w:val="center"/>
              <w:rPr>
                <w:rFonts w:ascii="SimSun" w:eastAsia="SimSun" w:hAnsi="SimSun" w:cs="SimSun"/>
                <w:spacing w:val="20"/>
                <w:sz w:val="24"/>
                <w:szCs w:val="24"/>
                <w:lang w:eastAsia="zh-CN"/>
              </w:rPr>
            </w:pPr>
          </w:p>
        </w:tc>
      </w:tr>
      <w:tr w:rsidR="00E606E3" w14:paraId="108785B9" w14:textId="77777777">
        <w:trPr>
          <w:cantSplit/>
          <w:trHeight w:val="70"/>
          <w:jc w:val="center"/>
        </w:trPr>
        <w:tc>
          <w:tcPr>
            <w:tcW w:w="1065" w:type="dxa"/>
            <w:noWrap/>
            <w:vAlign w:val="center"/>
          </w:tcPr>
          <w:p w14:paraId="3DFC30E6"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1</w:t>
            </w:r>
          </w:p>
        </w:tc>
        <w:tc>
          <w:tcPr>
            <w:tcW w:w="1711" w:type="dxa"/>
            <w:noWrap/>
            <w:vAlign w:val="center"/>
          </w:tcPr>
          <w:p w14:paraId="6D9C5CE4"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尺寸</w:t>
            </w:r>
            <w:r>
              <w:rPr>
                <w:rFonts w:ascii="SimSun" w:eastAsia="SimSun" w:hAnsi="SimSun" w:cs="SimSun" w:hint="eastAsia"/>
                <w:spacing w:val="20"/>
                <w:sz w:val="24"/>
                <w:szCs w:val="24"/>
                <w:lang w:eastAsia="zh-CN"/>
              </w:rPr>
              <w:t>(</w:t>
            </w:r>
            <w:r>
              <w:rPr>
                <w:rFonts w:ascii="SimSun" w:eastAsia="SimSun" w:hAnsi="SimSun" w:cs="SimSun" w:hint="eastAsia"/>
                <w:spacing w:val="20"/>
                <w:sz w:val="24"/>
                <w:szCs w:val="24"/>
                <w:lang w:eastAsia="zh-CN"/>
              </w:rPr>
              <w:t>允许</w:t>
            </w:r>
            <w:r>
              <w:rPr>
                <w:rFonts w:ascii="SimSun" w:eastAsia="SimSun" w:hAnsi="SimSun" w:cs="SimSun" w:hint="eastAsia"/>
                <w:spacing w:val="20"/>
                <w:sz w:val="24"/>
                <w:szCs w:val="24"/>
                <w:lang w:eastAsia="zh-CN"/>
              </w:rPr>
              <w:t>)</w:t>
            </w:r>
            <w:r>
              <w:rPr>
                <w:rFonts w:ascii="SimSun" w:eastAsia="SimSun" w:hAnsi="SimSun" w:cs="SimSun" w:hint="eastAsia"/>
                <w:spacing w:val="20"/>
                <w:sz w:val="24"/>
                <w:szCs w:val="24"/>
                <w:lang w:eastAsia="zh-CN"/>
              </w:rPr>
              <w:t>偏差</w:t>
            </w:r>
          </w:p>
        </w:tc>
        <w:tc>
          <w:tcPr>
            <w:tcW w:w="2977" w:type="dxa"/>
            <w:noWrap/>
            <w:vAlign w:val="center"/>
          </w:tcPr>
          <w:p w14:paraId="5E1F2B58"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 xml:space="preserve">GB/T </w:t>
            </w:r>
            <w:r>
              <w:rPr>
                <w:rFonts w:ascii="SimSun" w:eastAsia="SimSun" w:hAnsi="SimSun" w:cs="SimSun" w:hint="eastAsia"/>
                <w:spacing w:val="20"/>
                <w:sz w:val="24"/>
                <w:szCs w:val="24"/>
                <w:lang w:eastAsia="zh-CN"/>
              </w:rPr>
              <w:t>26001-2010</w:t>
            </w:r>
          </w:p>
          <w:p w14:paraId="7B4DADC5"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5101-2017</w:t>
            </w:r>
          </w:p>
          <w:p w14:paraId="18F988FB"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4100-2015</w:t>
            </w:r>
          </w:p>
          <w:p w14:paraId="2FB3885A"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13544-2011</w:t>
            </w:r>
          </w:p>
        </w:tc>
        <w:tc>
          <w:tcPr>
            <w:tcW w:w="2977" w:type="dxa"/>
            <w:noWrap/>
            <w:vAlign w:val="center"/>
          </w:tcPr>
          <w:p w14:paraId="51EFEB5A"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26001-2010</w:t>
            </w:r>
          </w:p>
          <w:p w14:paraId="7F7EDB62"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2542-2012</w:t>
            </w:r>
          </w:p>
          <w:p w14:paraId="71300E77"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3810.2-2016</w:t>
            </w:r>
          </w:p>
        </w:tc>
      </w:tr>
      <w:tr w:rsidR="00E606E3" w14:paraId="53CF73EC" w14:textId="77777777">
        <w:trPr>
          <w:cantSplit/>
          <w:trHeight w:val="300"/>
          <w:jc w:val="center"/>
        </w:trPr>
        <w:tc>
          <w:tcPr>
            <w:tcW w:w="1065" w:type="dxa"/>
            <w:noWrap/>
            <w:vAlign w:val="center"/>
          </w:tcPr>
          <w:p w14:paraId="25462B68"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2</w:t>
            </w:r>
          </w:p>
        </w:tc>
        <w:tc>
          <w:tcPr>
            <w:tcW w:w="1711" w:type="dxa"/>
            <w:noWrap/>
            <w:vAlign w:val="center"/>
          </w:tcPr>
          <w:p w14:paraId="77F3A363"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强度等级</w:t>
            </w:r>
          </w:p>
        </w:tc>
        <w:tc>
          <w:tcPr>
            <w:tcW w:w="2977" w:type="dxa"/>
            <w:noWrap/>
            <w:vAlign w:val="center"/>
          </w:tcPr>
          <w:p w14:paraId="4F3039D2"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26001-2010</w:t>
            </w:r>
          </w:p>
          <w:p w14:paraId="2B4EC839"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5101-2017</w:t>
            </w:r>
          </w:p>
          <w:p w14:paraId="6497ACE1"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13544-2011</w:t>
            </w:r>
          </w:p>
          <w:p w14:paraId="75A3FD97"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21144-2023</w:t>
            </w:r>
          </w:p>
        </w:tc>
        <w:tc>
          <w:tcPr>
            <w:tcW w:w="2977" w:type="dxa"/>
            <w:noWrap/>
            <w:vAlign w:val="center"/>
          </w:tcPr>
          <w:p w14:paraId="0B148F66"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2542-2012</w:t>
            </w:r>
          </w:p>
          <w:p w14:paraId="6EF34AE6"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4111-2013</w:t>
            </w:r>
          </w:p>
        </w:tc>
      </w:tr>
      <w:tr w:rsidR="00E606E3" w14:paraId="62E56DC1" w14:textId="77777777">
        <w:trPr>
          <w:cantSplit/>
          <w:trHeight w:val="300"/>
          <w:jc w:val="center"/>
        </w:trPr>
        <w:tc>
          <w:tcPr>
            <w:tcW w:w="1065" w:type="dxa"/>
            <w:noWrap/>
            <w:vAlign w:val="center"/>
          </w:tcPr>
          <w:p w14:paraId="68DE184E"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3</w:t>
            </w:r>
          </w:p>
        </w:tc>
        <w:tc>
          <w:tcPr>
            <w:tcW w:w="1711" w:type="dxa"/>
            <w:noWrap/>
            <w:vAlign w:val="center"/>
          </w:tcPr>
          <w:p w14:paraId="59B19384"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破坏强度</w:t>
            </w:r>
          </w:p>
        </w:tc>
        <w:tc>
          <w:tcPr>
            <w:tcW w:w="2977" w:type="dxa"/>
            <w:noWrap/>
            <w:vAlign w:val="center"/>
          </w:tcPr>
          <w:p w14:paraId="50A55DD5"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4100-2015</w:t>
            </w:r>
          </w:p>
        </w:tc>
        <w:tc>
          <w:tcPr>
            <w:tcW w:w="2977" w:type="dxa"/>
            <w:noWrap/>
            <w:vAlign w:val="center"/>
          </w:tcPr>
          <w:p w14:paraId="56E6B183"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3810.4-2016</w:t>
            </w:r>
          </w:p>
        </w:tc>
      </w:tr>
      <w:tr w:rsidR="00E606E3" w14:paraId="156A7568" w14:textId="77777777">
        <w:trPr>
          <w:cantSplit/>
          <w:trHeight w:val="300"/>
          <w:jc w:val="center"/>
        </w:trPr>
        <w:tc>
          <w:tcPr>
            <w:tcW w:w="1065" w:type="dxa"/>
            <w:noWrap/>
            <w:vAlign w:val="center"/>
          </w:tcPr>
          <w:p w14:paraId="33FA55BF"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4</w:t>
            </w:r>
          </w:p>
        </w:tc>
        <w:tc>
          <w:tcPr>
            <w:tcW w:w="1711" w:type="dxa"/>
            <w:noWrap/>
            <w:vAlign w:val="center"/>
          </w:tcPr>
          <w:p w14:paraId="0CF19DF7"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断裂模数</w:t>
            </w:r>
          </w:p>
        </w:tc>
        <w:tc>
          <w:tcPr>
            <w:tcW w:w="2977" w:type="dxa"/>
            <w:noWrap/>
            <w:vAlign w:val="center"/>
          </w:tcPr>
          <w:p w14:paraId="1B3F6C72"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4100-2015</w:t>
            </w:r>
          </w:p>
        </w:tc>
        <w:tc>
          <w:tcPr>
            <w:tcW w:w="2977" w:type="dxa"/>
            <w:noWrap/>
            <w:vAlign w:val="center"/>
          </w:tcPr>
          <w:p w14:paraId="311FBCA1"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3810.4-2016</w:t>
            </w:r>
          </w:p>
        </w:tc>
      </w:tr>
      <w:tr w:rsidR="00E606E3" w14:paraId="2B43B991" w14:textId="77777777">
        <w:trPr>
          <w:cantSplit/>
          <w:jc w:val="center"/>
        </w:trPr>
        <w:tc>
          <w:tcPr>
            <w:tcW w:w="1065" w:type="dxa"/>
            <w:noWrap/>
            <w:vAlign w:val="center"/>
          </w:tcPr>
          <w:p w14:paraId="77E824BC"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5</w:t>
            </w:r>
          </w:p>
        </w:tc>
        <w:tc>
          <w:tcPr>
            <w:tcW w:w="1711" w:type="dxa"/>
            <w:noWrap/>
            <w:vAlign w:val="center"/>
          </w:tcPr>
          <w:p w14:paraId="414647A3"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泛霜</w:t>
            </w:r>
          </w:p>
        </w:tc>
        <w:tc>
          <w:tcPr>
            <w:tcW w:w="2977" w:type="dxa"/>
            <w:noWrap/>
            <w:vAlign w:val="center"/>
          </w:tcPr>
          <w:p w14:paraId="76C8D17C"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26001-2010</w:t>
            </w:r>
          </w:p>
          <w:p w14:paraId="30ECE509"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5101-2017</w:t>
            </w:r>
          </w:p>
          <w:p w14:paraId="4C06137E"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13544-2011</w:t>
            </w:r>
          </w:p>
        </w:tc>
        <w:tc>
          <w:tcPr>
            <w:tcW w:w="2977" w:type="dxa"/>
            <w:noWrap/>
            <w:vAlign w:val="center"/>
          </w:tcPr>
          <w:p w14:paraId="4F2847C0"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2542-2012</w:t>
            </w:r>
          </w:p>
        </w:tc>
      </w:tr>
      <w:tr w:rsidR="00E606E3" w14:paraId="483992A7" w14:textId="77777777">
        <w:trPr>
          <w:cantSplit/>
          <w:jc w:val="center"/>
        </w:trPr>
        <w:tc>
          <w:tcPr>
            <w:tcW w:w="1065" w:type="dxa"/>
            <w:noWrap/>
            <w:vAlign w:val="center"/>
          </w:tcPr>
          <w:p w14:paraId="1094A377"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6</w:t>
            </w:r>
          </w:p>
        </w:tc>
        <w:tc>
          <w:tcPr>
            <w:tcW w:w="1711" w:type="dxa"/>
            <w:noWrap/>
            <w:vAlign w:val="center"/>
          </w:tcPr>
          <w:p w14:paraId="2FE24CB5"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吸水率</w:t>
            </w:r>
          </w:p>
        </w:tc>
        <w:tc>
          <w:tcPr>
            <w:tcW w:w="2977" w:type="dxa"/>
            <w:noWrap/>
            <w:vAlign w:val="center"/>
          </w:tcPr>
          <w:p w14:paraId="4C325572"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26001-2010</w:t>
            </w:r>
          </w:p>
          <w:p w14:paraId="3E930FE9"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5101-2017</w:t>
            </w:r>
          </w:p>
          <w:p w14:paraId="754BB09C"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13544-2011</w:t>
            </w:r>
          </w:p>
          <w:p w14:paraId="5A030376"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21144-2023</w:t>
            </w:r>
          </w:p>
          <w:p w14:paraId="03C93B8C"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4100-2015</w:t>
            </w:r>
          </w:p>
        </w:tc>
        <w:tc>
          <w:tcPr>
            <w:tcW w:w="2977" w:type="dxa"/>
            <w:noWrap/>
            <w:vAlign w:val="center"/>
          </w:tcPr>
          <w:p w14:paraId="61EFF69C"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2542-2012</w:t>
            </w:r>
          </w:p>
          <w:p w14:paraId="7F0AEDBF"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3810.3-2016</w:t>
            </w:r>
          </w:p>
          <w:p w14:paraId="3BA52BDF"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4111-2013</w:t>
            </w:r>
          </w:p>
        </w:tc>
      </w:tr>
      <w:tr w:rsidR="00E606E3" w14:paraId="2D95ADB1" w14:textId="77777777">
        <w:trPr>
          <w:cantSplit/>
          <w:jc w:val="center"/>
        </w:trPr>
        <w:tc>
          <w:tcPr>
            <w:tcW w:w="1065" w:type="dxa"/>
            <w:noWrap/>
            <w:vAlign w:val="center"/>
          </w:tcPr>
          <w:p w14:paraId="2D480161"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7</w:t>
            </w:r>
          </w:p>
        </w:tc>
        <w:tc>
          <w:tcPr>
            <w:tcW w:w="1711" w:type="dxa"/>
            <w:noWrap/>
            <w:vAlign w:val="center"/>
          </w:tcPr>
          <w:p w14:paraId="5F9019EA"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抗风化性能</w:t>
            </w:r>
          </w:p>
        </w:tc>
        <w:tc>
          <w:tcPr>
            <w:tcW w:w="2977" w:type="dxa"/>
            <w:noWrap/>
            <w:vAlign w:val="center"/>
          </w:tcPr>
          <w:p w14:paraId="41D7EA46"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5101-2017</w:t>
            </w:r>
          </w:p>
          <w:p w14:paraId="7BD1FC7E"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13544-2011</w:t>
            </w:r>
          </w:p>
        </w:tc>
        <w:tc>
          <w:tcPr>
            <w:tcW w:w="2977" w:type="dxa"/>
            <w:noWrap/>
            <w:vAlign w:val="center"/>
          </w:tcPr>
          <w:p w14:paraId="24F40AB9"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GB/T 2542-2012</w:t>
            </w:r>
          </w:p>
        </w:tc>
      </w:tr>
      <w:tr w:rsidR="00E606E3" w14:paraId="198638C8" w14:textId="77777777">
        <w:trPr>
          <w:cantSplit/>
          <w:jc w:val="center"/>
        </w:trPr>
        <w:tc>
          <w:tcPr>
            <w:tcW w:w="1065" w:type="dxa"/>
            <w:noWrap/>
            <w:vAlign w:val="center"/>
          </w:tcPr>
          <w:p w14:paraId="7A86D4D9"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8</w:t>
            </w:r>
          </w:p>
        </w:tc>
        <w:tc>
          <w:tcPr>
            <w:tcW w:w="1711" w:type="dxa"/>
            <w:noWrap/>
            <w:vAlign w:val="center"/>
          </w:tcPr>
          <w:p w14:paraId="522FC9AD"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放射性核素限量</w:t>
            </w:r>
          </w:p>
        </w:tc>
        <w:tc>
          <w:tcPr>
            <w:tcW w:w="2977" w:type="dxa"/>
            <w:noWrap/>
            <w:vAlign w:val="center"/>
          </w:tcPr>
          <w:p w14:paraId="67E6F376"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 6566-2010</w:t>
            </w:r>
          </w:p>
        </w:tc>
        <w:tc>
          <w:tcPr>
            <w:tcW w:w="2977" w:type="dxa"/>
            <w:noWrap/>
            <w:vAlign w:val="center"/>
          </w:tcPr>
          <w:p w14:paraId="7180E6E3" w14:textId="77777777" w:rsidR="00E606E3" w:rsidRDefault="00332726">
            <w:pPr>
              <w:spacing w:line="360" w:lineRule="auto"/>
              <w:jc w:val="center"/>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GB 6566-2010</w:t>
            </w:r>
          </w:p>
        </w:tc>
      </w:tr>
    </w:tbl>
    <w:p w14:paraId="408DFE38" w14:textId="77777777" w:rsidR="00E606E3" w:rsidRDefault="00332726" w:rsidP="00332726">
      <w:pPr>
        <w:pStyle w:val="a3"/>
        <w:spacing w:line="360" w:lineRule="auto"/>
        <w:ind w:firstLineChars="200" w:firstLine="496"/>
        <w:rPr>
          <w:rFonts w:ascii="SimSun" w:eastAsia="SimSun" w:hAnsi="SimSun" w:cs="SimSun"/>
          <w:spacing w:val="8"/>
          <w:sz w:val="24"/>
          <w:szCs w:val="24"/>
          <w:lang w:eastAsia="zh-CN"/>
        </w:rPr>
      </w:pPr>
      <w:r>
        <w:rPr>
          <w:rFonts w:ascii="SimSun" w:eastAsia="SimSun" w:hAnsi="SimSun" w:cs="SimSun" w:hint="eastAsia"/>
          <w:spacing w:val="8"/>
          <w:sz w:val="24"/>
          <w:szCs w:val="24"/>
          <w:lang w:eastAsia="zh-CN"/>
        </w:rPr>
        <w:t>检验方法包括相关产品标准及试验方法标准。</w:t>
      </w:r>
    </w:p>
    <w:p w14:paraId="13717AB4" w14:textId="77777777" w:rsidR="00E606E3" w:rsidRDefault="00332726" w:rsidP="00332726">
      <w:pPr>
        <w:pStyle w:val="a3"/>
        <w:spacing w:line="360" w:lineRule="auto"/>
        <w:ind w:firstLineChars="200" w:firstLine="496"/>
        <w:rPr>
          <w:rFonts w:ascii="SimSun" w:eastAsia="SimSun" w:hAnsi="SimSun" w:cs="SimSun"/>
          <w:spacing w:val="8"/>
          <w:sz w:val="24"/>
          <w:szCs w:val="24"/>
          <w:lang w:eastAsia="zh-CN"/>
        </w:rPr>
      </w:pPr>
      <w:r>
        <w:rPr>
          <w:rFonts w:ascii="SimSun" w:eastAsia="SimSun" w:hAnsi="SimSun" w:cs="SimSun" w:hint="eastAsia"/>
          <w:spacing w:val="8"/>
          <w:sz w:val="24"/>
          <w:szCs w:val="24"/>
          <w:lang w:eastAsia="zh-CN"/>
        </w:rPr>
        <w:lastRenderedPageBreak/>
        <w:t>凡是注日期的文件，其随后所有的修改单（不包括勘误的内容）或修订版不适用于本细则。凡是不注日期的文件，其最新版本适用于本细则。</w:t>
      </w:r>
    </w:p>
    <w:p w14:paraId="21A1A7E7" w14:textId="77777777" w:rsidR="00E606E3" w:rsidRDefault="00332726">
      <w:pPr>
        <w:pStyle w:val="a3"/>
        <w:spacing w:before="152" w:line="360" w:lineRule="auto"/>
        <w:ind w:left="21" w:right="1" w:firstLine="679"/>
        <w:rPr>
          <w:rFonts w:ascii="SimSun" w:eastAsia="SimSun" w:hAnsi="SimSun" w:cs="SimSun"/>
          <w:b/>
          <w:bCs/>
          <w:spacing w:val="6"/>
          <w:sz w:val="24"/>
          <w:szCs w:val="24"/>
          <w:lang w:eastAsia="zh-CN"/>
        </w:rPr>
      </w:pPr>
      <w:r>
        <w:rPr>
          <w:rFonts w:ascii="SimSun" w:eastAsia="SimSun" w:hAnsi="SimSun" w:cs="SimSun" w:hint="eastAsia"/>
          <w:b/>
          <w:bCs/>
          <w:spacing w:val="6"/>
          <w:sz w:val="24"/>
          <w:szCs w:val="24"/>
          <w:lang w:eastAsia="zh-CN"/>
        </w:rPr>
        <w:t>4.</w:t>
      </w:r>
      <w:r>
        <w:rPr>
          <w:rFonts w:ascii="SimSun" w:eastAsia="SimSun" w:hAnsi="SimSun" w:cs="SimSun" w:hint="eastAsia"/>
          <w:b/>
          <w:bCs/>
          <w:spacing w:val="6"/>
          <w:sz w:val="24"/>
          <w:szCs w:val="24"/>
          <w:lang w:eastAsia="zh-CN"/>
        </w:rPr>
        <w:t>判定规则</w:t>
      </w:r>
    </w:p>
    <w:p w14:paraId="5FD98458" w14:textId="77777777" w:rsidR="00E606E3" w:rsidRDefault="00332726">
      <w:pPr>
        <w:pStyle w:val="a3"/>
        <w:spacing w:before="160" w:line="360" w:lineRule="auto"/>
        <w:ind w:left="634"/>
        <w:outlineLvl w:val="1"/>
        <w:rPr>
          <w:rFonts w:ascii="SimSun" w:eastAsia="SimSun" w:hAnsi="SimSun" w:cs="SimSun"/>
          <w:sz w:val="24"/>
          <w:szCs w:val="24"/>
          <w:lang w:eastAsia="zh-CN"/>
        </w:rPr>
      </w:pPr>
      <w:r>
        <w:rPr>
          <w:rFonts w:ascii="SimSun" w:eastAsia="SimSun" w:hAnsi="SimSun" w:cs="SimSun" w:hint="eastAsia"/>
          <w:spacing w:val="-7"/>
          <w:sz w:val="24"/>
          <w:szCs w:val="24"/>
          <w:lang w:eastAsia="zh-CN"/>
        </w:rPr>
        <w:t xml:space="preserve">4.1 </w:t>
      </w:r>
      <w:r>
        <w:rPr>
          <w:rFonts w:ascii="SimSun" w:eastAsia="SimSun" w:hAnsi="SimSun" w:cs="SimSun" w:hint="eastAsia"/>
          <w:spacing w:val="-7"/>
          <w:sz w:val="24"/>
          <w:szCs w:val="24"/>
          <w:lang w:eastAsia="zh-CN"/>
        </w:rPr>
        <w:t>依据标准</w:t>
      </w:r>
    </w:p>
    <w:p w14:paraId="39AE526C" w14:textId="77777777" w:rsidR="00E606E3" w:rsidRDefault="00332726">
      <w:pPr>
        <w:pStyle w:val="a3"/>
        <w:spacing w:before="109" w:line="360" w:lineRule="auto"/>
        <w:ind w:left="642" w:right="1134"/>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GB/T 26001-2010</w:t>
      </w:r>
      <w:r>
        <w:rPr>
          <w:rFonts w:ascii="SimSun" w:eastAsia="SimSun" w:hAnsi="SimSun" w:cs="SimSun" w:hint="eastAsia"/>
          <w:spacing w:val="-3"/>
          <w:sz w:val="24"/>
          <w:szCs w:val="24"/>
          <w:lang w:eastAsia="zh-CN"/>
        </w:rPr>
        <w:t>《烧结路面砖》</w:t>
      </w:r>
    </w:p>
    <w:p w14:paraId="7D95F4D0" w14:textId="77777777" w:rsidR="00E606E3" w:rsidRDefault="00332726">
      <w:pPr>
        <w:pStyle w:val="a3"/>
        <w:spacing w:before="109" w:line="360" w:lineRule="auto"/>
        <w:ind w:left="642" w:right="1134"/>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GB/T 13544-2011</w:t>
      </w:r>
      <w:r>
        <w:rPr>
          <w:rFonts w:ascii="SimSun" w:eastAsia="SimSun" w:hAnsi="SimSun" w:cs="SimSun" w:hint="eastAsia"/>
          <w:spacing w:val="-3"/>
          <w:sz w:val="24"/>
          <w:szCs w:val="24"/>
          <w:lang w:eastAsia="zh-CN"/>
        </w:rPr>
        <w:t>《烧结多孔砖和多孔砌块》</w:t>
      </w:r>
    </w:p>
    <w:p w14:paraId="037722CF" w14:textId="77777777" w:rsidR="00E606E3" w:rsidRDefault="00332726">
      <w:pPr>
        <w:pStyle w:val="a3"/>
        <w:spacing w:before="109" w:line="360" w:lineRule="auto"/>
        <w:ind w:left="642" w:right="1134"/>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GB/T 4100-2015</w:t>
      </w:r>
      <w:r>
        <w:rPr>
          <w:rFonts w:ascii="SimSun" w:eastAsia="SimSun" w:hAnsi="SimSun" w:cs="SimSun" w:hint="eastAsia"/>
          <w:spacing w:val="-3"/>
          <w:sz w:val="24"/>
          <w:szCs w:val="24"/>
          <w:lang w:eastAsia="zh-CN"/>
        </w:rPr>
        <w:t>《陶瓷砖》</w:t>
      </w:r>
    </w:p>
    <w:p w14:paraId="0E1985D1" w14:textId="77777777" w:rsidR="00E606E3" w:rsidRDefault="00332726">
      <w:pPr>
        <w:pStyle w:val="a3"/>
        <w:spacing w:before="109" w:line="360" w:lineRule="auto"/>
        <w:ind w:left="642" w:right="1134"/>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 xml:space="preserve">GB/T </w:t>
      </w:r>
      <w:r>
        <w:rPr>
          <w:rFonts w:ascii="SimSun" w:eastAsia="SimSun" w:hAnsi="SimSun" w:cs="SimSun" w:hint="eastAsia"/>
          <w:spacing w:val="-3"/>
          <w:sz w:val="24"/>
          <w:szCs w:val="24"/>
          <w:lang w:eastAsia="zh-CN"/>
        </w:rPr>
        <w:t>21144-2023</w:t>
      </w:r>
      <w:r>
        <w:rPr>
          <w:rFonts w:ascii="SimSun" w:eastAsia="SimSun" w:hAnsi="SimSun" w:cs="SimSun" w:hint="eastAsia"/>
          <w:spacing w:val="-3"/>
          <w:sz w:val="24"/>
          <w:szCs w:val="24"/>
          <w:lang w:eastAsia="zh-CN"/>
        </w:rPr>
        <w:t>《混凝土实心砖》</w:t>
      </w:r>
    </w:p>
    <w:p w14:paraId="25B11476" w14:textId="77777777" w:rsidR="00E606E3" w:rsidRDefault="00332726">
      <w:pPr>
        <w:pStyle w:val="a3"/>
        <w:spacing w:before="109" w:line="360" w:lineRule="auto"/>
        <w:ind w:left="642" w:right="1134"/>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GB/T 5101-2017</w:t>
      </w:r>
      <w:r>
        <w:rPr>
          <w:rFonts w:ascii="SimSun" w:eastAsia="SimSun" w:hAnsi="SimSun" w:cs="SimSun" w:hint="eastAsia"/>
          <w:spacing w:val="-3"/>
          <w:sz w:val="24"/>
          <w:szCs w:val="24"/>
          <w:lang w:eastAsia="zh-CN"/>
        </w:rPr>
        <w:t>《烧结普通砖》</w:t>
      </w:r>
    </w:p>
    <w:p w14:paraId="2B9074DD" w14:textId="77777777" w:rsidR="00E606E3" w:rsidRDefault="00332726">
      <w:pPr>
        <w:pStyle w:val="a3"/>
        <w:spacing w:before="109" w:line="360" w:lineRule="auto"/>
        <w:ind w:left="642" w:right="1134"/>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GB/T 4111-2013</w:t>
      </w:r>
      <w:r>
        <w:rPr>
          <w:rFonts w:ascii="SimSun" w:eastAsia="SimSun" w:hAnsi="SimSun" w:cs="SimSun" w:hint="eastAsia"/>
          <w:spacing w:val="-3"/>
          <w:sz w:val="24"/>
          <w:szCs w:val="24"/>
          <w:lang w:eastAsia="zh-CN"/>
        </w:rPr>
        <w:t>《混凝土砌块和砖试验方法》</w:t>
      </w:r>
    </w:p>
    <w:p w14:paraId="3D34D38C" w14:textId="77777777" w:rsidR="00E606E3" w:rsidRDefault="00332726">
      <w:pPr>
        <w:pStyle w:val="a3"/>
        <w:spacing w:before="109" w:line="360" w:lineRule="auto"/>
        <w:ind w:left="642" w:right="1134"/>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GB/T 2542-2012</w:t>
      </w:r>
      <w:r>
        <w:rPr>
          <w:rFonts w:ascii="SimSun" w:eastAsia="SimSun" w:hAnsi="SimSun" w:cs="SimSun" w:hint="eastAsia"/>
          <w:spacing w:val="-3"/>
          <w:sz w:val="24"/>
          <w:szCs w:val="24"/>
          <w:lang w:eastAsia="zh-CN"/>
        </w:rPr>
        <w:t>《砌墙砖试验方法》</w:t>
      </w:r>
    </w:p>
    <w:p w14:paraId="06FCFE13" w14:textId="77777777" w:rsidR="00E606E3" w:rsidRDefault="00332726">
      <w:pPr>
        <w:pStyle w:val="a3"/>
        <w:spacing w:before="109" w:line="360" w:lineRule="auto"/>
        <w:ind w:left="642" w:right="1134"/>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GB/T 3810.2</w:t>
      </w:r>
      <w:r>
        <w:rPr>
          <w:rFonts w:ascii="SimSun" w:eastAsia="SimSun" w:hAnsi="SimSun" w:cs="SimSun" w:hint="eastAsia"/>
          <w:spacing w:val="-3"/>
          <w:sz w:val="24"/>
          <w:szCs w:val="24"/>
          <w:lang w:eastAsia="zh-CN"/>
        </w:rPr>
        <w:t>～</w:t>
      </w:r>
      <w:r>
        <w:rPr>
          <w:rFonts w:ascii="SimSun" w:eastAsia="SimSun" w:hAnsi="SimSun" w:cs="SimSun" w:hint="eastAsia"/>
          <w:spacing w:val="-3"/>
          <w:sz w:val="24"/>
          <w:szCs w:val="24"/>
          <w:lang w:eastAsia="zh-CN"/>
        </w:rPr>
        <w:t>4-2016</w:t>
      </w:r>
      <w:r>
        <w:rPr>
          <w:rFonts w:ascii="SimSun" w:eastAsia="SimSun" w:hAnsi="SimSun" w:cs="SimSun" w:hint="eastAsia"/>
          <w:spacing w:val="-3"/>
          <w:sz w:val="24"/>
          <w:szCs w:val="24"/>
          <w:lang w:eastAsia="zh-CN"/>
        </w:rPr>
        <w:t>《陶瓷砖试验方法》</w:t>
      </w:r>
    </w:p>
    <w:p w14:paraId="5D2A494D" w14:textId="77777777" w:rsidR="00E606E3" w:rsidRDefault="00332726">
      <w:pPr>
        <w:pStyle w:val="a3"/>
        <w:spacing w:before="109" w:line="360" w:lineRule="auto"/>
        <w:ind w:left="642" w:right="1134"/>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 6566-2010</w:t>
      </w:r>
      <w:r>
        <w:rPr>
          <w:rFonts w:ascii="SimSun" w:eastAsia="SimSun" w:hAnsi="SimSun" w:cs="SimSun" w:hint="eastAsia"/>
          <w:spacing w:val="-3"/>
          <w:sz w:val="24"/>
          <w:szCs w:val="24"/>
          <w:lang w:eastAsia="zh-CN"/>
        </w:rPr>
        <w:t>《建筑材料放射性核素限量》</w:t>
      </w:r>
    </w:p>
    <w:p w14:paraId="463C8C6E" w14:textId="77777777" w:rsidR="00E606E3" w:rsidRDefault="00332726">
      <w:pPr>
        <w:pStyle w:val="a3"/>
        <w:spacing w:before="116" w:line="360" w:lineRule="auto"/>
        <w:ind w:left="634"/>
        <w:outlineLvl w:val="1"/>
        <w:rPr>
          <w:rFonts w:ascii="SimSun" w:eastAsia="SimSun" w:hAnsi="SimSun" w:cs="SimSun"/>
          <w:sz w:val="24"/>
          <w:szCs w:val="24"/>
          <w:lang w:eastAsia="zh-CN"/>
        </w:rPr>
      </w:pPr>
      <w:r>
        <w:rPr>
          <w:rFonts w:ascii="SimSun" w:eastAsia="SimSun" w:hAnsi="SimSun" w:cs="SimSun" w:hint="eastAsia"/>
          <w:spacing w:val="-8"/>
          <w:sz w:val="24"/>
          <w:szCs w:val="24"/>
          <w:lang w:eastAsia="zh-CN"/>
        </w:rPr>
        <w:t>4.2</w:t>
      </w:r>
      <w:r>
        <w:rPr>
          <w:rFonts w:ascii="SimSun" w:eastAsia="SimSun" w:hAnsi="SimSun" w:cs="SimSun" w:hint="eastAsia"/>
          <w:spacing w:val="-8"/>
          <w:sz w:val="24"/>
          <w:szCs w:val="24"/>
          <w:lang w:eastAsia="zh-CN"/>
        </w:rPr>
        <w:t>判定原则</w:t>
      </w:r>
    </w:p>
    <w:p w14:paraId="3CB37D18" w14:textId="77777777" w:rsidR="00E606E3" w:rsidRDefault="00332726">
      <w:pPr>
        <w:pStyle w:val="a3"/>
        <w:spacing w:before="112" w:line="360" w:lineRule="auto"/>
        <w:ind w:left="5" w:firstLine="646"/>
        <w:jc w:val="both"/>
        <w:rPr>
          <w:rFonts w:ascii="SimSun" w:eastAsia="SimSun" w:hAnsi="SimSun" w:cs="SimSun"/>
          <w:spacing w:val="5"/>
          <w:sz w:val="24"/>
          <w:szCs w:val="24"/>
          <w:lang w:eastAsia="zh-CN"/>
        </w:rPr>
      </w:pPr>
      <w:r>
        <w:rPr>
          <w:rFonts w:ascii="SimSun" w:eastAsia="SimSun" w:hAnsi="SimSun" w:cs="SimSun" w:hint="eastAsia"/>
          <w:spacing w:val="5"/>
          <w:sz w:val="24"/>
          <w:szCs w:val="24"/>
          <w:lang w:eastAsia="zh-CN"/>
        </w:rPr>
        <w:t>经检验，检验项目全部合格，判定为被抽查产品所检项目未发现不合格；检验项目中任一项或一项以上不合格，判定为被抽查产品不合格。</w:t>
      </w:r>
    </w:p>
    <w:p w14:paraId="2CE07A9B" w14:textId="77777777" w:rsidR="00E606E3" w:rsidRDefault="00332726">
      <w:pPr>
        <w:spacing w:before="128" w:line="360" w:lineRule="auto"/>
        <w:ind w:left="636"/>
        <w:rPr>
          <w:rFonts w:ascii="SimSun" w:eastAsia="SimSun" w:hAnsi="SimSun" w:cs="SimSun"/>
          <w:b/>
          <w:bCs/>
          <w:spacing w:val="-3"/>
          <w:position w:val="1"/>
          <w:sz w:val="24"/>
          <w:szCs w:val="24"/>
          <w:lang w:eastAsia="zh-CN"/>
        </w:rPr>
      </w:pPr>
      <w:r>
        <w:rPr>
          <w:rFonts w:ascii="SimSun" w:eastAsia="SimSun" w:hAnsi="SimSun" w:cs="SimSun" w:hint="eastAsia"/>
          <w:b/>
          <w:bCs/>
          <w:spacing w:val="-3"/>
          <w:position w:val="1"/>
          <w:sz w:val="24"/>
          <w:szCs w:val="24"/>
          <w:lang w:eastAsia="zh-CN"/>
        </w:rPr>
        <w:t>5.</w:t>
      </w:r>
      <w:r>
        <w:rPr>
          <w:rFonts w:ascii="SimSun" w:eastAsia="SimSun" w:hAnsi="SimSun" w:cs="SimSun" w:hint="eastAsia"/>
          <w:b/>
          <w:bCs/>
          <w:spacing w:val="-3"/>
          <w:position w:val="1"/>
          <w:sz w:val="24"/>
          <w:szCs w:val="24"/>
          <w:lang w:eastAsia="zh-CN"/>
        </w:rPr>
        <w:t>异议处理</w:t>
      </w:r>
    </w:p>
    <w:p w14:paraId="0DFAF8AF" w14:textId="77777777" w:rsidR="00E606E3" w:rsidRDefault="00332726">
      <w:pPr>
        <w:pStyle w:val="a3"/>
        <w:spacing w:before="170" w:line="360" w:lineRule="auto"/>
        <w:ind w:left="3" w:firstLine="645"/>
        <w:rPr>
          <w:rFonts w:ascii="SimSun" w:eastAsia="SimSun" w:hAnsi="SimSun" w:cs="SimSun"/>
          <w:spacing w:val="6"/>
          <w:sz w:val="24"/>
          <w:szCs w:val="24"/>
          <w:lang w:eastAsia="zh-CN"/>
        </w:rPr>
      </w:pPr>
      <w:r>
        <w:rPr>
          <w:rFonts w:ascii="SimSun" w:eastAsia="SimSun" w:hAnsi="SimSun" w:cs="SimSun" w:hint="eastAsia"/>
          <w:spacing w:val="6"/>
          <w:sz w:val="24"/>
          <w:szCs w:val="24"/>
          <w:lang w:eastAsia="zh-CN"/>
        </w:rPr>
        <w:t xml:space="preserve">5.1 </w:t>
      </w:r>
      <w:r>
        <w:rPr>
          <w:rFonts w:ascii="SimSun" w:eastAsia="SimSun" w:hAnsi="SimSun" w:cs="SimSun" w:hint="eastAsia"/>
          <w:spacing w:val="6"/>
          <w:sz w:val="24"/>
          <w:szCs w:val="24"/>
          <w:lang w:eastAsia="zh-CN"/>
        </w:rPr>
        <w:t>对监督抽查程序有异议的，</w:t>
      </w:r>
      <w:proofErr w:type="gramStart"/>
      <w:r>
        <w:rPr>
          <w:rFonts w:ascii="SimSun" w:eastAsia="SimSun" w:hAnsi="SimSun" w:cs="SimSun" w:hint="eastAsia"/>
          <w:spacing w:val="6"/>
          <w:sz w:val="24"/>
          <w:szCs w:val="24"/>
          <w:lang w:eastAsia="zh-CN"/>
        </w:rPr>
        <w:t>由任务</w:t>
      </w:r>
      <w:proofErr w:type="gramEnd"/>
      <w:r>
        <w:rPr>
          <w:rFonts w:ascii="SimSun" w:eastAsia="SimSun" w:hAnsi="SimSun" w:cs="SimSun" w:hint="eastAsia"/>
          <w:spacing w:val="6"/>
          <w:sz w:val="24"/>
          <w:szCs w:val="24"/>
          <w:lang w:eastAsia="zh-CN"/>
        </w:rPr>
        <w:t>下达部门核查相关证据后维持或者撤销原检验结果。</w:t>
      </w:r>
    </w:p>
    <w:p w14:paraId="41FBD3DD" w14:textId="77777777" w:rsidR="00E606E3" w:rsidRDefault="00332726">
      <w:pPr>
        <w:pStyle w:val="a3"/>
        <w:spacing w:before="170" w:line="360" w:lineRule="auto"/>
        <w:ind w:left="3" w:firstLine="645"/>
        <w:rPr>
          <w:rFonts w:ascii="SimSun" w:eastAsia="SimSun" w:hAnsi="SimSun" w:cs="SimSun"/>
          <w:spacing w:val="6"/>
          <w:sz w:val="24"/>
          <w:szCs w:val="24"/>
          <w:lang w:eastAsia="zh-CN"/>
        </w:rPr>
      </w:pPr>
      <w:r>
        <w:rPr>
          <w:rFonts w:ascii="SimSun" w:eastAsia="SimSun" w:hAnsi="SimSun" w:cs="SimSun" w:hint="eastAsia"/>
          <w:spacing w:val="6"/>
          <w:sz w:val="24"/>
          <w:szCs w:val="24"/>
          <w:lang w:eastAsia="zh-CN"/>
        </w:rPr>
        <w:t xml:space="preserve">5.2 </w:t>
      </w:r>
      <w:r>
        <w:rPr>
          <w:rFonts w:ascii="SimSun" w:eastAsia="SimSun" w:hAnsi="SimSun" w:cs="SimSun" w:hint="eastAsia"/>
          <w:spacing w:val="6"/>
          <w:sz w:val="24"/>
          <w:szCs w:val="24"/>
          <w:lang w:eastAsia="zh-CN"/>
        </w:rPr>
        <w:t>对检验结果有异议的，任务下达部门核查相关证据，能够证明原检验结果准确的，维持原检验结果；不能证明原检验结果准确，需要进行复检的，</w:t>
      </w:r>
      <w:proofErr w:type="gramStart"/>
      <w:r>
        <w:rPr>
          <w:rFonts w:ascii="SimSun" w:eastAsia="SimSun" w:hAnsi="SimSun" w:cs="SimSun" w:hint="eastAsia"/>
          <w:spacing w:val="6"/>
          <w:sz w:val="24"/>
          <w:szCs w:val="24"/>
          <w:lang w:eastAsia="zh-CN"/>
        </w:rPr>
        <w:t>由任务</w:t>
      </w:r>
      <w:proofErr w:type="gramEnd"/>
      <w:r>
        <w:rPr>
          <w:rFonts w:ascii="SimSun" w:eastAsia="SimSun" w:hAnsi="SimSun" w:cs="SimSun" w:hint="eastAsia"/>
          <w:spacing w:val="6"/>
          <w:sz w:val="24"/>
          <w:szCs w:val="24"/>
          <w:lang w:eastAsia="zh-CN"/>
        </w:rPr>
        <w:t>下达部门指定复检机构进行复检，复检结果为本次监督抽查最终结论。</w:t>
      </w:r>
    </w:p>
    <w:p w14:paraId="428B277B" w14:textId="77777777" w:rsidR="00E606E3" w:rsidRDefault="00332726">
      <w:pPr>
        <w:pStyle w:val="a3"/>
        <w:spacing w:before="170" w:line="360" w:lineRule="auto"/>
        <w:ind w:left="3" w:firstLine="645"/>
        <w:rPr>
          <w:rFonts w:ascii="SimSun" w:eastAsia="SimSun" w:hAnsi="SimSun" w:cs="SimSun"/>
          <w:spacing w:val="6"/>
          <w:sz w:val="24"/>
          <w:szCs w:val="24"/>
          <w:lang w:eastAsia="zh-CN"/>
        </w:rPr>
      </w:pPr>
      <w:r>
        <w:rPr>
          <w:rFonts w:ascii="SimSun" w:eastAsia="SimSun" w:hAnsi="SimSun" w:cs="SimSun" w:hint="eastAsia"/>
          <w:spacing w:val="6"/>
          <w:sz w:val="24"/>
          <w:szCs w:val="24"/>
          <w:lang w:eastAsia="zh-CN"/>
        </w:rPr>
        <w:t xml:space="preserve">5.3 </w:t>
      </w:r>
      <w:r>
        <w:rPr>
          <w:rFonts w:ascii="SimSun" w:eastAsia="SimSun" w:hAnsi="SimSun" w:cs="SimSun" w:hint="eastAsia"/>
          <w:spacing w:val="6"/>
          <w:sz w:val="24"/>
          <w:szCs w:val="24"/>
          <w:lang w:eastAsia="zh-CN"/>
        </w:rPr>
        <w:t>对样品信息有异议的，任务下达部门核查样品确认情况和生产企业提交证明材料后，维持或者撤销原检验结果。</w:t>
      </w:r>
    </w:p>
    <w:sectPr w:rsidR="00E606E3">
      <w:pgSz w:w="11906" w:h="16839"/>
      <w:pgMar w:top="1431" w:right="1463" w:bottom="0" w:left="1532"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微软雅黑"/>
    <w:panose1 w:val="020B0503020204020204"/>
    <w:charset w:val="86"/>
    <w:family w:val="roman"/>
    <w:pitch w:val="default"/>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characterSpacingControl w:val="doNotCompress"/>
  <w:compat>
    <w:spaceForUL/>
    <w:ulTrailSpace/>
    <w:useFELayout/>
    <w:compatSetting w:name="compatibilityMode" w:uri="http://schemas.microsoft.com/office/word" w:val="12"/>
  </w:compat>
  <w:rsids>
    <w:rsidRoot w:val="006262CF"/>
    <w:rsid w:val="00075760"/>
    <w:rsid w:val="000C3B1C"/>
    <w:rsid w:val="000F3145"/>
    <w:rsid w:val="001A072B"/>
    <w:rsid w:val="00297767"/>
    <w:rsid w:val="00332726"/>
    <w:rsid w:val="00354B50"/>
    <w:rsid w:val="003D4E57"/>
    <w:rsid w:val="003E0287"/>
    <w:rsid w:val="003E3022"/>
    <w:rsid w:val="00400F2D"/>
    <w:rsid w:val="004132C3"/>
    <w:rsid w:val="005C1638"/>
    <w:rsid w:val="006262CF"/>
    <w:rsid w:val="00696BF7"/>
    <w:rsid w:val="006E7F88"/>
    <w:rsid w:val="007A487D"/>
    <w:rsid w:val="008A541F"/>
    <w:rsid w:val="008B2F95"/>
    <w:rsid w:val="009A1874"/>
    <w:rsid w:val="00A3353C"/>
    <w:rsid w:val="00B30F68"/>
    <w:rsid w:val="00BB5662"/>
    <w:rsid w:val="00C01396"/>
    <w:rsid w:val="00C44E51"/>
    <w:rsid w:val="00CD22CE"/>
    <w:rsid w:val="00D32D74"/>
    <w:rsid w:val="00DC61B1"/>
    <w:rsid w:val="00E606E3"/>
    <w:rsid w:val="00EF3CC5"/>
    <w:rsid w:val="00FC33A9"/>
    <w:rsid w:val="05D7642D"/>
    <w:rsid w:val="07884938"/>
    <w:rsid w:val="07FF6BC5"/>
    <w:rsid w:val="0CBB2A7B"/>
    <w:rsid w:val="1D495719"/>
    <w:rsid w:val="2E4D105D"/>
    <w:rsid w:val="3DC9169C"/>
    <w:rsid w:val="3EF97C06"/>
    <w:rsid w:val="55530DC8"/>
    <w:rsid w:val="62FB66F7"/>
    <w:rsid w:val="6DF91A91"/>
    <w:rsid w:val="752E0379"/>
    <w:rsid w:val="7F076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lang w:val="en-US" w:eastAsia="zh-CN" w:bidi="ar-SA"/>
      </w:rPr>
    </w:rPrDefault>
    <w:pPrDefault/>
  </w:docDefaults>
  <w:latentStyles w:defLockedState="0" w:defUIPriority="99" w:defSemiHidden="1" w:defUnhideWhenUsed="1" w:defQFormat="0" w:count="267">
    <w:lsdException w:name="Normal"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Microsoft YaHei" w:eastAsia="Microsoft YaHei" w:hAnsi="Microsoft YaHei" w:cs="Microsoft YaHei"/>
      <w:sz w:val="31"/>
      <w:szCs w:val="31"/>
    </w:rPr>
  </w:style>
  <w:style w:type="paragraph" w:styleId="a4">
    <w:name w:val="footer"/>
    <w:basedOn w:val="a"/>
    <w:link w:val="Char"/>
    <w:uiPriority w:val="99"/>
    <w:semiHidden/>
    <w:unhideWhenUsed/>
    <w:qFormat/>
    <w:pPr>
      <w:tabs>
        <w:tab w:val="center" w:pos="4153"/>
        <w:tab w:val="right" w:pos="8306"/>
      </w:tabs>
    </w:pPr>
    <w:rPr>
      <w:sz w:val="18"/>
      <w:szCs w:val="18"/>
    </w:rPr>
  </w:style>
  <w:style w:type="paragraph" w:styleId="a5">
    <w:name w:val="header"/>
    <w:basedOn w:val="a"/>
    <w:link w:val="Char0"/>
    <w:uiPriority w:val="99"/>
    <w:semiHidden/>
    <w:unhideWhenUsed/>
    <w:qFormat/>
    <w:pPr>
      <w:pBdr>
        <w:bottom w:val="single" w:sz="6" w:space="1" w:color="auto"/>
      </w:pBdr>
      <w:tabs>
        <w:tab w:val="center" w:pos="4153"/>
        <w:tab w:val="right" w:pos="8306"/>
      </w:tabs>
      <w:jc w:val="center"/>
    </w:pPr>
    <w:rPr>
      <w:sz w:val="18"/>
      <w:szCs w:val="18"/>
    </w:rPr>
  </w:style>
  <w:style w:type="table" w:styleId="a6">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page number"/>
    <w:basedOn w:val="a0"/>
    <w:qFormat/>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Microsoft YaHei" w:eastAsia="Microsoft YaHei" w:hAnsi="Microsoft YaHei" w:cs="Microsoft YaHei"/>
      <w:sz w:val="24"/>
      <w:szCs w:val="24"/>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289</Words>
  <Characters>1652</Characters>
  <Application>Microsoft Office Word</Application>
  <DocSecurity>0</DocSecurity>
  <Lines>13</Lines>
  <Paragraphs>3</Paragraphs>
  <ScaleCrop>false</ScaleCrop>
  <Company>Microsoft</Company>
  <LinksUpToDate>false</LinksUpToDate>
  <CharactersWithSpaces>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AutoBVT</cp:lastModifiedBy>
  <cp:revision>20</cp:revision>
  <dcterms:created xsi:type="dcterms:W3CDTF">2024-07-05T14:16:00Z</dcterms:created>
  <dcterms:modified xsi:type="dcterms:W3CDTF">2026-03-09T01:00:00Z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2025-03-11T13:45:47Z</vt:filetime>
  </property>
  <property fmtid="{D5CDD505-2E9C-101B-9397-08002B2CF9AE}" pid="4" name="KSOTemplateDocerSaveRecord">
    <vt:lpwstr>eyJoZGlkIjoiZTlhZWVlZWFlMDc1ZmI4MGNjZTI5ODBiMzc5YTYxMDMiLCJ1c2VySWQiOiI2NDM1MDY5MzkifQ==</vt:lpwstr>
  </property>
  <property fmtid="{D5CDD505-2E9C-101B-9397-08002B2CF9AE}" pid="5" name="KSOProductBuildVer">
    <vt:lpwstr>2052-12.1.0.20784</vt:lpwstr>
  </property>
  <property fmtid="{D5CDD505-2E9C-101B-9397-08002B2CF9AE}" pid="6" name="ICV">
    <vt:lpwstr>0E14642883784673BC3C164DD6253C73_12</vt:lpwstr>
  </property>
</Properties>
</file>