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7F5A58" w14:textId="77777777" w:rsidR="00162B33" w:rsidRDefault="00162B33">
      <w:pPr>
        <w:pStyle w:val="a4"/>
        <w:widowControl/>
        <w:kinsoku w:val="0"/>
        <w:autoSpaceDE w:val="0"/>
        <w:autoSpaceDN w:val="0"/>
        <w:adjustRightInd w:val="0"/>
        <w:snapToGrid w:val="0"/>
        <w:spacing w:before="104" w:after="0" w:line="189" w:lineRule="auto"/>
        <w:ind w:left="85"/>
        <w:jc w:val="center"/>
        <w:textAlignment w:val="baseline"/>
        <w:rPr>
          <w:rFonts w:ascii="宋体" w:hAnsi="宋体" w:cs="宋体"/>
          <w:b/>
          <w:bCs/>
          <w:snapToGrid w:val="0"/>
          <w:color w:val="000000"/>
          <w:spacing w:val="9"/>
          <w:kern w:val="0"/>
          <w:sz w:val="32"/>
          <w:szCs w:val="32"/>
        </w:rPr>
      </w:pPr>
    </w:p>
    <w:p w14:paraId="4D472069" w14:textId="188F9495" w:rsidR="00162B33" w:rsidRPr="00C72ECB" w:rsidRDefault="00C72ECB" w:rsidP="00C72ECB">
      <w:pPr>
        <w:overflowPunct w:val="0"/>
        <w:spacing w:line="560" w:lineRule="exact"/>
        <w:jc w:val="center"/>
        <w:rPr>
          <w:rFonts w:eastAsia="方正小标宋_GBK"/>
          <w:sz w:val="44"/>
          <w:szCs w:val="44"/>
        </w:rPr>
      </w:pPr>
      <w:r w:rsidRPr="00C72ECB">
        <w:rPr>
          <w:rFonts w:eastAsia="方正小标宋_GBK" w:hint="eastAsia"/>
          <w:sz w:val="44"/>
          <w:szCs w:val="44"/>
        </w:rPr>
        <w:t>2026</w:t>
      </w:r>
      <w:r w:rsidR="00DF1DA0" w:rsidRPr="00C72ECB">
        <w:rPr>
          <w:rFonts w:eastAsia="方正小标宋_GBK" w:hint="eastAsia"/>
          <w:sz w:val="44"/>
          <w:szCs w:val="44"/>
        </w:rPr>
        <w:t>年</w:t>
      </w:r>
      <w:r w:rsidR="00DF1DA0" w:rsidRPr="00C72ECB">
        <w:rPr>
          <w:rFonts w:eastAsia="方正小标宋_GBK" w:hint="eastAsia"/>
          <w:sz w:val="44"/>
          <w:szCs w:val="44"/>
        </w:rPr>
        <w:t>宜兴市紫砂陶制品及紫砂泥料产品</w:t>
      </w:r>
    </w:p>
    <w:p w14:paraId="05A3B9C7" w14:textId="77777777" w:rsidR="00162B33" w:rsidRPr="00C72ECB" w:rsidRDefault="00DF1DA0" w:rsidP="00C72ECB">
      <w:pPr>
        <w:overflowPunct w:val="0"/>
        <w:spacing w:line="560" w:lineRule="exact"/>
        <w:jc w:val="center"/>
        <w:rPr>
          <w:rFonts w:eastAsia="方正小标宋_GBK"/>
          <w:sz w:val="44"/>
          <w:szCs w:val="44"/>
        </w:rPr>
      </w:pPr>
      <w:r w:rsidRPr="00C72ECB">
        <w:rPr>
          <w:rFonts w:eastAsia="方正小标宋_GBK" w:hint="eastAsia"/>
          <w:sz w:val="44"/>
          <w:szCs w:val="44"/>
        </w:rPr>
        <w:t>质量监督抽查实施细则</w:t>
      </w:r>
    </w:p>
    <w:p w14:paraId="38ABC39C" w14:textId="77777777" w:rsidR="00162B33" w:rsidRPr="00C72ECB" w:rsidRDefault="00DF1DA0" w:rsidP="00C72ECB">
      <w:pPr>
        <w:spacing w:line="560" w:lineRule="exact"/>
        <w:ind w:firstLineChars="200" w:firstLine="640"/>
        <w:rPr>
          <w:rFonts w:eastAsia="方正仿宋_GBK"/>
          <w:b/>
          <w:bCs/>
          <w:color w:val="000000"/>
          <w:sz w:val="32"/>
          <w:szCs w:val="32"/>
        </w:rPr>
      </w:pPr>
      <w:r w:rsidRPr="00C72ECB">
        <w:rPr>
          <w:rFonts w:eastAsia="方正仿宋_GBK" w:hint="eastAsia"/>
          <w:b/>
          <w:bCs/>
          <w:color w:val="000000"/>
          <w:sz w:val="32"/>
          <w:szCs w:val="32"/>
        </w:rPr>
        <w:t>1</w:t>
      </w:r>
      <w:r w:rsidRPr="00C72ECB">
        <w:rPr>
          <w:rFonts w:eastAsia="方正仿宋_GBK" w:hint="eastAsia"/>
          <w:b/>
          <w:bCs/>
          <w:color w:val="000000"/>
          <w:sz w:val="32"/>
          <w:szCs w:val="32"/>
        </w:rPr>
        <w:t>、范围</w:t>
      </w:r>
    </w:p>
    <w:p w14:paraId="50B092A7" w14:textId="77777777" w:rsidR="00162B33" w:rsidRPr="00C72ECB" w:rsidRDefault="00DF1DA0" w:rsidP="00C72ECB">
      <w:pPr>
        <w:spacing w:line="560" w:lineRule="exact"/>
        <w:ind w:firstLineChars="200" w:firstLine="640"/>
        <w:rPr>
          <w:rFonts w:eastAsia="方正仿宋_GBK"/>
          <w:sz w:val="32"/>
          <w:szCs w:val="32"/>
        </w:rPr>
      </w:pPr>
      <w:r w:rsidRPr="00C72ECB">
        <w:rPr>
          <w:rFonts w:eastAsia="方正仿宋_GBK" w:hint="eastAsia"/>
          <w:sz w:val="32"/>
          <w:szCs w:val="32"/>
        </w:rPr>
        <w:t>本细则适用于宜兴市市场监督管理局组织的紫砂陶制品及紫砂泥料产品质量监督抽查任务。本细则规定了产品的抽样方法、检验依据、判定规则、异议</w:t>
      </w:r>
      <w:bookmarkStart w:id="0" w:name="_GoBack"/>
      <w:bookmarkEnd w:id="0"/>
      <w:r w:rsidRPr="00C72ECB">
        <w:rPr>
          <w:rFonts w:eastAsia="方正仿宋_GBK" w:hint="eastAsia"/>
          <w:sz w:val="32"/>
          <w:szCs w:val="32"/>
        </w:rPr>
        <w:t>处理及复检。</w:t>
      </w:r>
    </w:p>
    <w:p w14:paraId="4EAA0268" w14:textId="77777777" w:rsidR="00162B33" w:rsidRPr="00C72ECB" w:rsidRDefault="00DF1DA0" w:rsidP="00C72ECB">
      <w:pPr>
        <w:spacing w:line="560" w:lineRule="exact"/>
        <w:ind w:firstLineChars="200" w:firstLine="640"/>
        <w:rPr>
          <w:rFonts w:eastAsia="方正仿宋_GBK"/>
          <w:b/>
          <w:bCs/>
          <w:color w:val="000000"/>
          <w:sz w:val="32"/>
          <w:szCs w:val="32"/>
        </w:rPr>
      </w:pPr>
      <w:r w:rsidRPr="00C72ECB">
        <w:rPr>
          <w:rFonts w:eastAsia="方正仿宋_GBK" w:hint="eastAsia"/>
          <w:b/>
          <w:bCs/>
          <w:color w:val="000000"/>
          <w:sz w:val="32"/>
          <w:szCs w:val="32"/>
        </w:rPr>
        <w:t>2</w:t>
      </w:r>
      <w:r w:rsidRPr="00C72ECB">
        <w:rPr>
          <w:rFonts w:eastAsia="方正仿宋_GBK" w:hint="eastAsia"/>
          <w:b/>
          <w:bCs/>
          <w:color w:val="000000"/>
          <w:sz w:val="32"/>
          <w:szCs w:val="32"/>
        </w:rPr>
        <w:t>、抽样方法</w:t>
      </w:r>
    </w:p>
    <w:p w14:paraId="31B4C1F3" w14:textId="77777777" w:rsidR="00162B33" w:rsidRPr="00C72ECB" w:rsidRDefault="00DF1DA0" w:rsidP="00C72ECB">
      <w:pPr>
        <w:spacing w:line="560" w:lineRule="exact"/>
        <w:ind w:firstLineChars="200" w:firstLine="640"/>
        <w:rPr>
          <w:rFonts w:ascii="方正楷体_GBK" w:eastAsia="方正楷体_GBK" w:hAnsi="Calibri"/>
          <w:kern w:val="0"/>
          <w:sz w:val="32"/>
          <w:szCs w:val="32"/>
        </w:rPr>
      </w:pPr>
      <w:r w:rsidRPr="00C72ECB">
        <w:rPr>
          <w:rFonts w:ascii="方正楷体_GBK" w:eastAsia="方正楷体_GBK" w:hAnsi="Calibri" w:hint="eastAsia"/>
          <w:kern w:val="0"/>
          <w:sz w:val="32"/>
          <w:szCs w:val="32"/>
        </w:rPr>
        <w:t>2.1</w:t>
      </w:r>
      <w:r w:rsidRPr="00C72ECB">
        <w:rPr>
          <w:rFonts w:ascii="方正楷体_GBK" w:eastAsia="方正楷体_GBK" w:hAnsi="Calibri" w:hint="eastAsia"/>
          <w:kern w:val="0"/>
          <w:sz w:val="32"/>
          <w:szCs w:val="32"/>
        </w:rPr>
        <w:t>抽样型号或规格</w:t>
      </w:r>
    </w:p>
    <w:p w14:paraId="2DC178DA" w14:textId="77777777" w:rsidR="00162B33" w:rsidRPr="00C72ECB" w:rsidRDefault="00DF1DA0" w:rsidP="00C72ECB">
      <w:pPr>
        <w:spacing w:line="560" w:lineRule="exact"/>
        <w:ind w:firstLineChars="200" w:firstLine="640"/>
        <w:rPr>
          <w:rFonts w:eastAsia="方正仿宋_GBK"/>
          <w:sz w:val="32"/>
          <w:szCs w:val="32"/>
          <w:lang w:val="en-US" w:eastAsia="zh-CN"/>
        </w:rPr>
      </w:pPr>
      <w:r w:rsidRPr="00C72ECB">
        <w:rPr>
          <w:rFonts w:eastAsia="方正仿宋_GBK" w:hint="eastAsia"/>
          <w:sz w:val="32"/>
          <w:szCs w:val="32"/>
          <w:lang w:val="en-US" w:eastAsia="zh-CN"/>
        </w:rPr>
        <w:t>抽取样品为同类别、同型号、同批次的产品。</w:t>
      </w:r>
    </w:p>
    <w:p w14:paraId="74FF732F" w14:textId="77777777" w:rsidR="00162B33" w:rsidRPr="00C72ECB" w:rsidRDefault="00DF1DA0" w:rsidP="00C72ECB">
      <w:pPr>
        <w:spacing w:line="360" w:lineRule="auto"/>
        <w:ind w:firstLineChars="200" w:firstLine="640"/>
        <w:rPr>
          <w:rFonts w:eastAsia="方正仿宋_GBK"/>
          <w:b/>
          <w:bCs/>
          <w:color w:val="000000"/>
          <w:sz w:val="32"/>
          <w:szCs w:val="32"/>
        </w:rPr>
      </w:pPr>
      <w:r w:rsidRPr="00C72ECB">
        <w:rPr>
          <w:rFonts w:eastAsia="方正仿宋_GBK" w:hint="eastAsia"/>
          <w:b/>
          <w:bCs/>
          <w:color w:val="000000"/>
          <w:sz w:val="32"/>
          <w:szCs w:val="32"/>
        </w:rPr>
        <w:t>2.2</w:t>
      </w:r>
      <w:r w:rsidRPr="00C72ECB">
        <w:rPr>
          <w:rFonts w:eastAsia="方正仿宋_GBK" w:hint="eastAsia"/>
          <w:b/>
          <w:bCs/>
          <w:color w:val="000000"/>
          <w:sz w:val="32"/>
          <w:szCs w:val="32"/>
        </w:rPr>
        <w:t>抽样方法、基数及数量</w:t>
      </w:r>
    </w:p>
    <w:p w14:paraId="374E0124" w14:textId="77777777" w:rsidR="00162B33" w:rsidRPr="00C72ECB" w:rsidRDefault="00DF1DA0" w:rsidP="00C72ECB">
      <w:pPr>
        <w:spacing w:line="560" w:lineRule="exact"/>
        <w:ind w:firstLineChars="200" w:firstLine="640"/>
        <w:rPr>
          <w:rFonts w:eastAsia="方正仿宋_GBK"/>
          <w:sz w:val="32"/>
          <w:szCs w:val="32"/>
          <w:lang w:val="en-US" w:eastAsia="zh-CN"/>
        </w:rPr>
      </w:pPr>
      <w:r w:rsidRPr="00C72ECB">
        <w:rPr>
          <w:rFonts w:eastAsia="方正仿宋_GBK" w:hint="eastAsia"/>
          <w:sz w:val="32"/>
          <w:szCs w:val="32"/>
          <w:lang w:val="en-US" w:eastAsia="zh-CN"/>
        </w:rPr>
        <w:t>a</w:t>
      </w:r>
      <w:r w:rsidRPr="00C72ECB">
        <w:rPr>
          <w:rFonts w:eastAsia="方正仿宋_GBK" w:hint="eastAsia"/>
          <w:sz w:val="32"/>
          <w:szCs w:val="32"/>
          <w:lang w:val="en-US" w:eastAsia="zh-CN"/>
        </w:rPr>
        <w:t>）在生产企业抽样时，从生产企业的成品库内随机抽取近期生产的并经企业检验合格（或以任何方式表明合格）的产品，紫砂陶制品同一批次产品抽样基数不少于</w:t>
      </w:r>
      <w:r w:rsidRPr="00C72ECB">
        <w:rPr>
          <w:rFonts w:eastAsia="方正仿宋_GBK" w:hint="eastAsia"/>
          <w:sz w:val="32"/>
          <w:szCs w:val="32"/>
          <w:lang w:val="en-US" w:eastAsia="zh-CN"/>
        </w:rPr>
        <w:t>6</w:t>
      </w:r>
      <w:r w:rsidRPr="00C72ECB">
        <w:rPr>
          <w:rFonts w:eastAsia="方正仿宋_GBK" w:hint="eastAsia"/>
          <w:sz w:val="32"/>
          <w:szCs w:val="32"/>
          <w:lang w:val="en-US" w:eastAsia="zh-CN"/>
        </w:rPr>
        <w:t>件，抽样数量为</w:t>
      </w:r>
      <w:r w:rsidRPr="00C72ECB">
        <w:rPr>
          <w:rFonts w:eastAsia="方正仿宋_GBK" w:hint="eastAsia"/>
          <w:sz w:val="32"/>
          <w:szCs w:val="32"/>
          <w:lang w:val="en-US" w:eastAsia="zh-CN"/>
        </w:rPr>
        <w:t>6</w:t>
      </w:r>
      <w:r w:rsidRPr="00C72ECB">
        <w:rPr>
          <w:rFonts w:eastAsia="方正仿宋_GBK" w:hint="eastAsia"/>
          <w:sz w:val="32"/>
          <w:szCs w:val="32"/>
          <w:lang w:val="en-US" w:eastAsia="zh-CN"/>
        </w:rPr>
        <w:t>件，</w:t>
      </w:r>
      <w:proofErr w:type="gramStart"/>
      <w:r w:rsidRPr="00C72ECB">
        <w:rPr>
          <w:rFonts w:eastAsia="方正仿宋_GBK" w:hint="eastAsia"/>
          <w:sz w:val="32"/>
          <w:szCs w:val="32"/>
          <w:lang w:val="en-US" w:eastAsia="zh-CN"/>
        </w:rPr>
        <w:t>其中备样</w:t>
      </w:r>
      <w:r w:rsidRPr="00C72ECB">
        <w:rPr>
          <w:rFonts w:eastAsia="方正仿宋_GBK" w:hint="eastAsia"/>
          <w:sz w:val="32"/>
          <w:szCs w:val="32"/>
          <w:lang w:val="en-US" w:eastAsia="zh-CN"/>
        </w:rPr>
        <w:t>3</w:t>
      </w:r>
      <w:r w:rsidRPr="00C72ECB">
        <w:rPr>
          <w:rFonts w:eastAsia="方正仿宋_GBK" w:hint="eastAsia"/>
          <w:sz w:val="32"/>
          <w:szCs w:val="32"/>
          <w:lang w:val="en-US" w:eastAsia="zh-CN"/>
        </w:rPr>
        <w:t>件</w:t>
      </w:r>
      <w:proofErr w:type="gramEnd"/>
      <w:r w:rsidRPr="00C72ECB">
        <w:rPr>
          <w:rFonts w:eastAsia="方正仿宋_GBK" w:hint="eastAsia"/>
          <w:sz w:val="32"/>
          <w:szCs w:val="32"/>
          <w:lang w:val="en-US" w:eastAsia="zh-CN"/>
        </w:rPr>
        <w:t>。</w:t>
      </w:r>
      <w:r w:rsidRPr="00C72ECB">
        <w:rPr>
          <w:rFonts w:eastAsia="方正仿宋_GBK" w:hint="eastAsia"/>
          <w:sz w:val="32"/>
          <w:szCs w:val="32"/>
          <w:lang w:val="en-US" w:eastAsia="zh-CN"/>
        </w:rPr>
        <w:t xml:space="preserve"> </w:t>
      </w:r>
      <w:r w:rsidRPr="00C72ECB">
        <w:rPr>
          <w:rFonts w:eastAsia="方正仿宋_GBK" w:hint="eastAsia"/>
          <w:sz w:val="32"/>
          <w:szCs w:val="32"/>
          <w:lang w:val="en-US" w:eastAsia="zh-CN"/>
        </w:rPr>
        <w:t>紫砂陶泥料同一批次产品抽样基数不少于</w:t>
      </w:r>
      <w:r w:rsidRPr="00C72ECB">
        <w:rPr>
          <w:rFonts w:eastAsia="方正仿宋_GBK" w:hint="eastAsia"/>
          <w:sz w:val="32"/>
          <w:szCs w:val="32"/>
          <w:lang w:val="en-US" w:eastAsia="zh-CN"/>
        </w:rPr>
        <w:t>30</w:t>
      </w:r>
      <w:r w:rsidRPr="00C72ECB">
        <w:rPr>
          <w:rFonts w:eastAsia="方正仿宋_GBK" w:hint="eastAsia"/>
          <w:sz w:val="32"/>
          <w:szCs w:val="32"/>
          <w:lang w:val="en-US" w:eastAsia="zh-CN"/>
        </w:rPr>
        <w:t>公斤，抽样数量为</w:t>
      </w:r>
      <w:r w:rsidRPr="00C72ECB">
        <w:rPr>
          <w:rFonts w:eastAsia="方正仿宋_GBK" w:hint="eastAsia"/>
          <w:sz w:val="32"/>
          <w:szCs w:val="32"/>
          <w:lang w:val="en-US" w:eastAsia="zh-CN"/>
        </w:rPr>
        <w:t>4</w:t>
      </w:r>
      <w:r w:rsidRPr="00C72ECB">
        <w:rPr>
          <w:rFonts w:eastAsia="方正仿宋_GBK" w:hint="eastAsia"/>
          <w:sz w:val="32"/>
          <w:szCs w:val="32"/>
          <w:lang w:val="en-US" w:eastAsia="zh-CN"/>
        </w:rPr>
        <w:t>公斤，</w:t>
      </w:r>
      <w:proofErr w:type="gramStart"/>
      <w:r w:rsidRPr="00C72ECB">
        <w:rPr>
          <w:rFonts w:eastAsia="方正仿宋_GBK" w:hint="eastAsia"/>
          <w:sz w:val="32"/>
          <w:szCs w:val="32"/>
          <w:lang w:val="en-US" w:eastAsia="zh-CN"/>
        </w:rPr>
        <w:t>备样</w:t>
      </w:r>
      <w:r w:rsidRPr="00C72ECB">
        <w:rPr>
          <w:rFonts w:eastAsia="方正仿宋_GBK" w:hint="eastAsia"/>
          <w:sz w:val="32"/>
          <w:szCs w:val="32"/>
          <w:lang w:val="en-US" w:eastAsia="zh-CN"/>
        </w:rPr>
        <w:t>2</w:t>
      </w:r>
      <w:r w:rsidRPr="00C72ECB">
        <w:rPr>
          <w:rFonts w:eastAsia="方正仿宋_GBK" w:hint="eastAsia"/>
          <w:sz w:val="32"/>
          <w:szCs w:val="32"/>
          <w:lang w:val="en-US" w:eastAsia="zh-CN"/>
        </w:rPr>
        <w:t>公斤</w:t>
      </w:r>
      <w:proofErr w:type="gramEnd"/>
      <w:r w:rsidRPr="00C72ECB">
        <w:rPr>
          <w:rFonts w:eastAsia="方正仿宋_GBK" w:hint="eastAsia"/>
          <w:sz w:val="32"/>
          <w:szCs w:val="32"/>
          <w:lang w:val="en-US" w:eastAsia="zh-CN"/>
        </w:rPr>
        <w:t>。</w:t>
      </w:r>
    </w:p>
    <w:p w14:paraId="5B2210D1" w14:textId="77777777" w:rsidR="00162B33" w:rsidRPr="00C72ECB" w:rsidRDefault="00DF1DA0" w:rsidP="00C72ECB">
      <w:pPr>
        <w:spacing w:line="560" w:lineRule="exact"/>
        <w:ind w:firstLineChars="200" w:firstLine="640"/>
        <w:rPr>
          <w:rFonts w:eastAsia="方正仿宋_GBK"/>
          <w:sz w:val="32"/>
          <w:szCs w:val="32"/>
          <w:lang w:val="en-US" w:eastAsia="zh-CN"/>
        </w:rPr>
      </w:pPr>
      <w:r w:rsidRPr="00C72ECB">
        <w:rPr>
          <w:rFonts w:eastAsia="方正仿宋_GBK" w:hint="eastAsia"/>
          <w:sz w:val="32"/>
          <w:szCs w:val="32"/>
          <w:lang w:val="en-US" w:eastAsia="zh-CN"/>
        </w:rPr>
        <w:t>b</w:t>
      </w:r>
      <w:r w:rsidRPr="00C72ECB">
        <w:rPr>
          <w:rFonts w:eastAsia="方正仿宋_GBK" w:hint="eastAsia"/>
          <w:sz w:val="32"/>
          <w:szCs w:val="32"/>
          <w:lang w:val="en-US" w:eastAsia="zh-CN"/>
        </w:rPr>
        <w:t>）市场抽样时，紫砂陶制品同一批次产品抽样基数不少于</w:t>
      </w:r>
      <w:r w:rsidRPr="00C72ECB">
        <w:rPr>
          <w:rFonts w:eastAsia="方正仿宋_GBK" w:hint="eastAsia"/>
          <w:sz w:val="32"/>
          <w:szCs w:val="32"/>
          <w:lang w:val="en-US" w:eastAsia="zh-CN"/>
        </w:rPr>
        <w:t>6</w:t>
      </w:r>
      <w:r w:rsidRPr="00C72ECB">
        <w:rPr>
          <w:rFonts w:eastAsia="方正仿宋_GBK" w:hint="eastAsia"/>
          <w:sz w:val="32"/>
          <w:szCs w:val="32"/>
          <w:lang w:val="en-US" w:eastAsia="zh-CN"/>
        </w:rPr>
        <w:t>件，抽样数量为</w:t>
      </w:r>
      <w:r w:rsidRPr="00C72ECB">
        <w:rPr>
          <w:rFonts w:eastAsia="方正仿宋_GBK" w:hint="eastAsia"/>
          <w:sz w:val="32"/>
          <w:szCs w:val="32"/>
          <w:lang w:val="en-US" w:eastAsia="zh-CN"/>
        </w:rPr>
        <w:t>6</w:t>
      </w:r>
      <w:r w:rsidRPr="00C72ECB">
        <w:rPr>
          <w:rFonts w:eastAsia="方正仿宋_GBK" w:hint="eastAsia"/>
          <w:sz w:val="32"/>
          <w:szCs w:val="32"/>
          <w:lang w:val="en-US" w:eastAsia="zh-CN"/>
        </w:rPr>
        <w:t>件，</w:t>
      </w:r>
      <w:proofErr w:type="gramStart"/>
      <w:r w:rsidRPr="00C72ECB">
        <w:rPr>
          <w:rFonts w:eastAsia="方正仿宋_GBK" w:hint="eastAsia"/>
          <w:sz w:val="32"/>
          <w:szCs w:val="32"/>
          <w:lang w:val="en-US" w:eastAsia="zh-CN"/>
        </w:rPr>
        <w:t>其中备样</w:t>
      </w:r>
      <w:r w:rsidRPr="00C72ECB">
        <w:rPr>
          <w:rFonts w:eastAsia="方正仿宋_GBK" w:hint="eastAsia"/>
          <w:sz w:val="32"/>
          <w:szCs w:val="32"/>
          <w:lang w:val="en-US" w:eastAsia="zh-CN"/>
        </w:rPr>
        <w:t>3</w:t>
      </w:r>
      <w:r w:rsidRPr="00C72ECB">
        <w:rPr>
          <w:rFonts w:eastAsia="方正仿宋_GBK" w:hint="eastAsia"/>
          <w:sz w:val="32"/>
          <w:szCs w:val="32"/>
          <w:lang w:val="en-US" w:eastAsia="zh-CN"/>
        </w:rPr>
        <w:t>件</w:t>
      </w:r>
      <w:proofErr w:type="gramEnd"/>
      <w:r w:rsidRPr="00C72ECB">
        <w:rPr>
          <w:rFonts w:eastAsia="方正仿宋_GBK" w:hint="eastAsia"/>
          <w:sz w:val="32"/>
          <w:szCs w:val="32"/>
          <w:lang w:val="en-US" w:eastAsia="zh-CN"/>
        </w:rPr>
        <w:t>。样品采取无偿提供或买样方式，抽样人员在经销单位购买样品时（购买样品只限于检验样品</w:t>
      </w:r>
      <w:r w:rsidRPr="00C72ECB">
        <w:rPr>
          <w:rFonts w:eastAsia="方正仿宋_GBK" w:hint="eastAsia"/>
          <w:sz w:val="32"/>
          <w:szCs w:val="32"/>
          <w:lang w:val="en-US" w:eastAsia="zh-CN"/>
        </w:rPr>
        <w:t>3</w:t>
      </w:r>
      <w:r w:rsidRPr="00C72ECB">
        <w:rPr>
          <w:rFonts w:eastAsia="方正仿宋_GBK" w:hint="eastAsia"/>
          <w:sz w:val="32"/>
          <w:szCs w:val="32"/>
          <w:lang w:val="en-US" w:eastAsia="zh-CN"/>
        </w:rPr>
        <w:t>件，</w:t>
      </w:r>
      <w:proofErr w:type="gramStart"/>
      <w:r w:rsidRPr="00C72ECB">
        <w:rPr>
          <w:rFonts w:eastAsia="方正仿宋_GBK" w:hint="eastAsia"/>
          <w:sz w:val="32"/>
          <w:szCs w:val="32"/>
          <w:lang w:val="en-US" w:eastAsia="zh-CN"/>
        </w:rPr>
        <w:t>备样不</w:t>
      </w:r>
      <w:proofErr w:type="gramEnd"/>
      <w:r w:rsidRPr="00C72ECB">
        <w:rPr>
          <w:rFonts w:eastAsia="方正仿宋_GBK" w:hint="eastAsia"/>
          <w:sz w:val="32"/>
          <w:szCs w:val="32"/>
          <w:lang w:val="en-US" w:eastAsia="zh-CN"/>
        </w:rPr>
        <w:t>购买），应索取正规发票或收据。</w:t>
      </w:r>
    </w:p>
    <w:p w14:paraId="33A4FEF0" w14:textId="77777777" w:rsidR="00162B33" w:rsidRPr="00C72ECB" w:rsidRDefault="00DF1DA0" w:rsidP="00C72ECB">
      <w:pPr>
        <w:spacing w:line="560" w:lineRule="exact"/>
        <w:ind w:firstLineChars="200" w:firstLine="640"/>
        <w:rPr>
          <w:rFonts w:eastAsia="方正仿宋_GBK"/>
          <w:sz w:val="32"/>
          <w:szCs w:val="32"/>
          <w:lang w:val="en-US" w:eastAsia="zh-CN"/>
        </w:rPr>
      </w:pPr>
      <w:r w:rsidRPr="00C72ECB">
        <w:rPr>
          <w:rFonts w:eastAsia="方正仿宋_GBK" w:hint="eastAsia"/>
          <w:sz w:val="32"/>
          <w:szCs w:val="32"/>
          <w:lang w:val="en-US" w:eastAsia="zh-CN"/>
        </w:rPr>
        <w:t>c</w:t>
      </w:r>
      <w:r w:rsidRPr="00C72ECB">
        <w:rPr>
          <w:rFonts w:eastAsia="方正仿宋_GBK" w:hint="eastAsia"/>
          <w:sz w:val="32"/>
          <w:szCs w:val="32"/>
          <w:lang w:val="en-US" w:eastAsia="zh-CN"/>
        </w:rPr>
        <w:t>）</w:t>
      </w:r>
      <w:r w:rsidRPr="00C72ECB">
        <w:rPr>
          <w:rFonts w:eastAsia="方正仿宋_GBK" w:hint="eastAsia"/>
          <w:sz w:val="32"/>
          <w:szCs w:val="32"/>
          <w:lang w:val="en-US" w:eastAsia="zh-CN"/>
        </w:rPr>
        <w:t>电商平台采样</w:t>
      </w:r>
      <w:r w:rsidRPr="00C72ECB">
        <w:rPr>
          <w:rFonts w:eastAsia="方正仿宋_GBK" w:hint="eastAsia"/>
          <w:sz w:val="32"/>
          <w:szCs w:val="32"/>
          <w:lang w:val="en-US" w:eastAsia="zh-CN"/>
        </w:rPr>
        <w:t>时，</w:t>
      </w:r>
      <w:r w:rsidRPr="00C72ECB">
        <w:rPr>
          <w:rFonts w:eastAsia="方正仿宋_GBK" w:hint="eastAsia"/>
          <w:sz w:val="32"/>
          <w:szCs w:val="32"/>
          <w:lang w:val="en-US" w:eastAsia="zh-CN"/>
        </w:rPr>
        <w:t>抽样数量为</w:t>
      </w:r>
      <w:r w:rsidRPr="00C72ECB">
        <w:rPr>
          <w:rFonts w:eastAsia="方正仿宋_GBK" w:hint="eastAsia"/>
          <w:sz w:val="32"/>
          <w:szCs w:val="32"/>
          <w:lang w:val="en-US" w:eastAsia="zh-CN"/>
        </w:rPr>
        <w:t>同一批次、</w:t>
      </w:r>
      <w:r w:rsidRPr="00C72ECB">
        <w:rPr>
          <w:rFonts w:eastAsia="方正仿宋_GBK" w:hint="eastAsia"/>
          <w:sz w:val="32"/>
          <w:szCs w:val="32"/>
          <w:lang w:val="en-US" w:eastAsia="zh-CN"/>
        </w:rPr>
        <w:t>型号</w:t>
      </w:r>
      <w:r w:rsidRPr="00C72ECB">
        <w:rPr>
          <w:rFonts w:eastAsia="方正仿宋_GBK" w:hint="eastAsia"/>
          <w:sz w:val="32"/>
          <w:szCs w:val="32"/>
          <w:lang w:val="en-US" w:eastAsia="zh-CN"/>
        </w:rPr>
        <w:t>6</w:t>
      </w:r>
      <w:r w:rsidRPr="00C72ECB">
        <w:rPr>
          <w:rFonts w:eastAsia="方正仿宋_GBK" w:hint="eastAsia"/>
          <w:sz w:val="32"/>
          <w:szCs w:val="32"/>
          <w:lang w:val="en-US" w:eastAsia="zh-CN"/>
        </w:rPr>
        <w:t>件</w:t>
      </w:r>
      <w:r w:rsidRPr="00C72ECB">
        <w:rPr>
          <w:rFonts w:eastAsia="方正仿宋_GBK" w:hint="eastAsia"/>
          <w:sz w:val="32"/>
          <w:szCs w:val="32"/>
          <w:lang w:val="en-US" w:eastAsia="zh-CN"/>
        </w:rPr>
        <w:t>，其中</w:t>
      </w:r>
      <w:r w:rsidRPr="00C72ECB">
        <w:rPr>
          <w:rFonts w:eastAsia="方正仿宋_GBK" w:hint="eastAsia"/>
          <w:sz w:val="32"/>
          <w:szCs w:val="32"/>
          <w:lang w:val="en-US" w:eastAsia="zh-CN"/>
        </w:rPr>
        <w:t>3</w:t>
      </w:r>
      <w:r w:rsidRPr="00C72ECB">
        <w:rPr>
          <w:rFonts w:eastAsia="方正仿宋_GBK" w:hint="eastAsia"/>
          <w:sz w:val="32"/>
          <w:szCs w:val="32"/>
          <w:lang w:val="en-US" w:eastAsia="zh-CN"/>
        </w:rPr>
        <w:t>件</w:t>
      </w:r>
      <w:r w:rsidRPr="00C72ECB">
        <w:rPr>
          <w:rFonts w:eastAsia="方正仿宋_GBK" w:hint="eastAsia"/>
          <w:sz w:val="32"/>
          <w:szCs w:val="32"/>
          <w:lang w:val="en-US" w:eastAsia="zh-CN"/>
        </w:rPr>
        <w:t>作为检验样品，</w:t>
      </w:r>
      <w:r w:rsidRPr="00C72ECB">
        <w:rPr>
          <w:rFonts w:eastAsia="方正仿宋_GBK" w:hint="eastAsia"/>
          <w:sz w:val="32"/>
          <w:szCs w:val="32"/>
          <w:lang w:val="en-US" w:eastAsia="zh-CN"/>
        </w:rPr>
        <w:t>3</w:t>
      </w:r>
      <w:r w:rsidRPr="00C72ECB">
        <w:rPr>
          <w:rFonts w:eastAsia="方正仿宋_GBK" w:hint="eastAsia"/>
          <w:sz w:val="32"/>
          <w:szCs w:val="32"/>
          <w:lang w:val="en-US" w:eastAsia="zh-CN"/>
        </w:rPr>
        <w:t>件</w:t>
      </w:r>
      <w:r w:rsidRPr="00C72ECB">
        <w:rPr>
          <w:rFonts w:eastAsia="方正仿宋_GBK" w:hint="eastAsia"/>
          <w:sz w:val="32"/>
          <w:szCs w:val="32"/>
          <w:lang w:val="en-US" w:eastAsia="zh-CN"/>
        </w:rPr>
        <w:t>作为备用样品。</w:t>
      </w:r>
    </w:p>
    <w:p w14:paraId="1FAECFAF" w14:textId="77777777" w:rsidR="00162B33" w:rsidRPr="00C72ECB" w:rsidRDefault="00DF1DA0" w:rsidP="00C72ECB">
      <w:pPr>
        <w:spacing w:line="360" w:lineRule="auto"/>
        <w:ind w:firstLineChars="200" w:firstLine="640"/>
        <w:rPr>
          <w:rFonts w:eastAsia="方正仿宋_GBK"/>
          <w:b/>
          <w:bCs/>
          <w:color w:val="000000"/>
          <w:sz w:val="32"/>
          <w:szCs w:val="32"/>
        </w:rPr>
      </w:pPr>
      <w:r w:rsidRPr="00C72ECB">
        <w:rPr>
          <w:rFonts w:eastAsia="方正仿宋_GBK" w:hint="eastAsia"/>
          <w:b/>
          <w:bCs/>
          <w:color w:val="000000"/>
          <w:sz w:val="32"/>
          <w:szCs w:val="32"/>
        </w:rPr>
        <w:t>2.3</w:t>
      </w:r>
      <w:r w:rsidRPr="00C72ECB">
        <w:rPr>
          <w:rFonts w:eastAsia="方正仿宋_GBK" w:hint="eastAsia"/>
          <w:b/>
          <w:bCs/>
          <w:color w:val="000000"/>
          <w:sz w:val="32"/>
          <w:szCs w:val="32"/>
        </w:rPr>
        <w:t>样品处置</w:t>
      </w:r>
    </w:p>
    <w:p w14:paraId="2704DDA4" w14:textId="77777777" w:rsidR="00162B33" w:rsidRPr="00C72ECB" w:rsidRDefault="00DF1DA0" w:rsidP="00C72ECB">
      <w:pPr>
        <w:spacing w:line="560" w:lineRule="exact"/>
        <w:ind w:firstLineChars="200" w:firstLine="640"/>
        <w:rPr>
          <w:rFonts w:eastAsia="方正仿宋_GBK"/>
          <w:sz w:val="32"/>
          <w:szCs w:val="32"/>
          <w:lang w:val="en-US" w:eastAsia="zh-CN"/>
        </w:rPr>
      </w:pPr>
      <w:r w:rsidRPr="00C72ECB">
        <w:rPr>
          <w:rFonts w:eastAsia="方正仿宋_GBK" w:hint="eastAsia"/>
          <w:sz w:val="32"/>
          <w:szCs w:val="32"/>
          <w:lang w:val="en-US" w:eastAsia="zh-CN"/>
        </w:rPr>
        <w:lastRenderedPageBreak/>
        <w:t>a</w:t>
      </w:r>
      <w:r w:rsidRPr="00C72ECB">
        <w:rPr>
          <w:rFonts w:eastAsia="方正仿宋_GBK" w:hint="eastAsia"/>
          <w:sz w:val="32"/>
          <w:szCs w:val="32"/>
          <w:lang w:val="en-US" w:eastAsia="zh-CN"/>
        </w:rPr>
        <w:t>）抽取的样品在抽样现场立即封样，封样单上由抽样人员、受检单位代表分别签字。</w:t>
      </w:r>
    </w:p>
    <w:p w14:paraId="2C7484AC" w14:textId="77777777" w:rsidR="00162B33" w:rsidRPr="00C72ECB" w:rsidRDefault="00DF1DA0" w:rsidP="00C72ECB">
      <w:pPr>
        <w:spacing w:line="560" w:lineRule="exact"/>
        <w:ind w:firstLineChars="200" w:firstLine="640"/>
        <w:rPr>
          <w:rFonts w:eastAsia="方正仿宋_GBK"/>
          <w:sz w:val="32"/>
          <w:szCs w:val="32"/>
          <w:lang w:val="en-US" w:eastAsia="zh-CN"/>
        </w:rPr>
      </w:pPr>
      <w:r w:rsidRPr="00C72ECB">
        <w:rPr>
          <w:rFonts w:eastAsia="方正仿宋_GBK" w:hint="eastAsia"/>
          <w:sz w:val="32"/>
          <w:szCs w:val="32"/>
          <w:lang w:val="en-US" w:eastAsia="zh-CN"/>
        </w:rPr>
        <w:t>b</w:t>
      </w:r>
      <w:r w:rsidRPr="00C72ECB">
        <w:rPr>
          <w:rFonts w:eastAsia="方正仿宋_GBK" w:hint="eastAsia"/>
          <w:sz w:val="32"/>
          <w:szCs w:val="32"/>
          <w:lang w:val="en-US" w:eastAsia="zh-CN"/>
        </w:rPr>
        <w:t>）抽样人员封样时，应当有防拆封措施，以保证样品的真实性。承检单位接收样品时，应仔细查验，以保证样品的真实性。</w:t>
      </w:r>
    </w:p>
    <w:p w14:paraId="0AAE97EE" w14:textId="77777777" w:rsidR="00162B33" w:rsidRPr="00C72ECB" w:rsidRDefault="00DF1DA0" w:rsidP="00C72ECB">
      <w:pPr>
        <w:spacing w:line="360" w:lineRule="auto"/>
        <w:ind w:firstLineChars="200" w:firstLine="640"/>
        <w:rPr>
          <w:rFonts w:eastAsia="方正仿宋_GBK"/>
          <w:b/>
          <w:bCs/>
          <w:color w:val="000000"/>
          <w:sz w:val="32"/>
          <w:szCs w:val="32"/>
        </w:rPr>
      </w:pPr>
      <w:r w:rsidRPr="00C72ECB">
        <w:rPr>
          <w:rFonts w:eastAsia="方正仿宋_GBK" w:hint="eastAsia"/>
          <w:b/>
          <w:bCs/>
          <w:color w:val="000000"/>
          <w:sz w:val="32"/>
          <w:szCs w:val="32"/>
        </w:rPr>
        <w:t>2.4</w:t>
      </w:r>
      <w:r w:rsidRPr="00C72ECB">
        <w:rPr>
          <w:rFonts w:eastAsia="方正仿宋_GBK" w:hint="eastAsia"/>
          <w:b/>
          <w:bCs/>
          <w:color w:val="000000"/>
          <w:sz w:val="32"/>
          <w:szCs w:val="32"/>
        </w:rPr>
        <w:t>抽样单</w:t>
      </w:r>
    </w:p>
    <w:p w14:paraId="46785D7B" w14:textId="77777777" w:rsidR="00162B33" w:rsidRPr="00C72ECB" w:rsidRDefault="00DF1DA0" w:rsidP="00C72ECB">
      <w:pPr>
        <w:spacing w:line="560" w:lineRule="exact"/>
        <w:ind w:firstLineChars="200" w:firstLine="640"/>
        <w:rPr>
          <w:rFonts w:eastAsia="方正仿宋_GBK"/>
          <w:sz w:val="32"/>
          <w:szCs w:val="32"/>
          <w:lang w:val="en-US" w:eastAsia="zh-CN"/>
        </w:rPr>
      </w:pPr>
      <w:r w:rsidRPr="00C72ECB">
        <w:rPr>
          <w:rFonts w:eastAsia="方正仿宋_GBK" w:hint="eastAsia"/>
          <w:sz w:val="32"/>
          <w:szCs w:val="32"/>
          <w:lang w:val="en-US" w:eastAsia="zh-CN"/>
        </w:rPr>
        <w:t>a</w:t>
      </w:r>
      <w:r w:rsidRPr="00C72ECB">
        <w:rPr>
          <w:rFonts w:eastAsia="方正仿宋_GBK" w:hint="eastAsia"/>
          <w:sz w:val="32"/>
          <w:szCs w:val="32"/>
          <w:lang w:val="en-US" w:eastAsia="zh-CN"/>
        </w:rPr>
        <w:t>）在生产企业抽取样品时，应按有关规定填写抽样单，并记录被抽查产品及企业相关信息。对于产品检验所需的样品技术参数等信息，需要由企业提供信息的，应在抽样现场获取，并经企业确认。</w:t>
      </w:r>
    </w:p>
    <w:p w14:paraId="30C3EEDA" w14:textId="77777777" w:rsidR="00162B33" w:rsidRPr="00C72ECB" w:rsidRDefault="00DF1DA0" w:rsidP="00C72ECB">
      <w:pPr>
        <w:spacing w:line="560" w:lineRule="exact"/>
        <w:ind w:firstLineChars="200" w:firstLine="640"/>
        <w:rPr>
          <w:rFonts w:eastAsia="方正仿宋_GBK"/>
          <w:sz w:val="32"/>
          <w:szCs w:val="32"/>
          <w:lang w:val="en-US" w:eastAsia="zh-CN"/>
        </w:rPr>
      </w:pPr>
      <w:r w:rsidRPr="00C72ECB">
        <w:rPr>
          <w:rFonts w:eastAsia="方正仿宋_GBK" w:hint="eastAsia"/>
          <w:sz w:val="32"/>
          <w:szCs w:val="32"/>
          <w:lang w:val="en-US" w:eastAsia="zh-CN"/>
        </w:rPr>
        <w:t>b</w:t>
      </w:r>
      <w:r w:rsidRPr="00C72ECB">
        <w:rPr>
          <w:rFonts w:eastAsia="方正仿宋_GBK" w:hint="eastAsia"/>
          <w:sz w:val="32"/>
          <w:szCs w:val="32"/>
          <w:lang w:val="en-US" w:eastAsia="zh-CN"/>
        </w:rPr>
        <w:t>）在市场流通领域抽样时，抽样人员应根据经销单位提供的信息填写抽样单。无法获取的信息栏目，应填写“—”。在检测报告备注中不需要注明价格。样品为购买时应由受检单位在收据上签名（盖章）。</w:t>
      </w:r>
    </w:p>
    <w:p w14:paraId="5BCE4D51" w14:textId="77777777" w:rsidR="00162B33" w:rsidRPr="00BD5C80" w:rsidRDefault="00DF1DA0" w:rsidP="00BD5C80">
      <w:pPr>
        <w:spacing w:line="360" w:lineRule="auto"/>
        <w:ind w:firstLineChars="200" w:firstLine="640"/>
        <w:rPr>
          <w:rFonts w:eastAsia="方正仿宋_GBK"/>
          <w:b/>
          <w:bCs/>
          <w:color w:val="000000"/>
          <w:sz w:val="32"/>
          <w:szCs w:val="32"/>
        </w:rPr>
      </w:pPr>
      <w:r w:rsidRPr="00BD5C80">
        <w:rPr>
          <w:rFonts w:eastAsia="方正仿宋_GBK" w:hint="eastAsia"/>
          <w:b/>
          <w:bCs/>
          <w:color w:val="000000"/>
          <w:sz w:val="32"/>
          <w:szCs w:val="32"/>
        </w:rPr>
        <w:t>3</w:t>
      </w:r>
      <w:r w:rsidRPr="00BD5C80">
        <w:rPr>
          <w:rFonts w:eastAsia="方正仿宋_GBK" w:hint="eastAsia"/>
          <w:b/>
          <w:bCs/>
          <w:color w:val="000000"/>
          <w:sz w:val="32"/>
          <w:szCs w:val="32"/>
        </w:rPr>
        <w:t>、检验依据</w:t>
      </w:r>
    </w:p>
    <w:p w14:paraId="777C74B8" w14:textId="77777777" w:rsidR="00162B33" w:rsidRPr="00BD5C80" w:rsidRDefault="00DF1DA0" w:rsidP="00BD5C80">
      <w:pPr>
        <w:spacing w:line="560" w:lineRule="exact"/>
        <w:ind w:firstLineChars="200" w:firstLine="640"/>
        <w:rPr>
          <w:rFonts w:ascii="方正楷体_GBK" w:eastAsia="方正楷体_GBK" w:hAnsi="Calibri"/>
          <w:kern w:val="0"/>
          <w:sz w:val="32"/>
          <w:szCs w:val="32"/>
        </w:rPr>
      </w:pPr>
      <w:r w:rsidRPr="00BD5C80">
        <w:rPr>
          <w:rFonts w:ascii="方正楷体_GBK" w:eastAsia="方正楷体_GBK" w:hAnsi="Calibri" w:hint="eastAsia"/>
          <w:kern w:val="0"/>
          <w:sz w:val="32"/>
          <w:szCs w:val="32"/>
        </w:rPr>
        <w:t>3.1</w:t>
      </w:r>
      <w:r w:rsidRPr="00BD5C80">
        <w:rPr>
          <w:rFonts w:ascii="方正楷体_GBK" w:eastAsia="方正楷体_GBK" w:hAnsi="Calibri" w:hint="eastAsia"/>
          <w:kern w:val="0"/>
          <w:sz w:val="32"/>
          <w:szCs w:val="32"/>
        </w:rPr>
        <w:t>检验项目</w:t>
      </w:r>
    </w:p>
    <w:p w14:paraId="17A78D3B" w14:textId="77777777" w:rsidR="00162B33" w:rsidRPr="00BD5C80" w:rsidRDefault="00DF1DA0" w:rsidP="00BD5C80">
      <w:pPr>
        <w:spacing w:line="360" w:lineRule="auto"/>
        <w:jc w:val="center"/>
        <w:rPr>
          <w:rFonts w:ascii="宋体" w:hAnsi="宋体" w:cs="宋体"/>
          <w:b/>
          <w:color w:val="000000"/>
          <w:sz w:val="24"/>
        </w:rPr>
      </w:pPr>
      <w:r w:rsidRPr="00BD5C80">
        <w:rPr>
          <w:rFonts w:ascii="宋体" w:hAnsi="宋体" w:cs="宋体" w:hint="eastAsia"/>
          <w:b/>
          <w:color w:val="000000"/>
          <w:sz w:val="24"/>
        </w:rPr>
        <w:t>表</w:t>
      </w:r>
      <w:r w:rsidRPr="00BD5C80">
        <w:rPr>
          <w:rFonts w:ascii="宋体" w:hAnsi="宋体" w:cs="宋体" w:hint="eastAsia"/>
          <w:b/>
          <w:color w:val="000000"/>
          <w:sz w:val="24"/>
        </w:rPr>
        <w:t xml:space="preserve">1  </w:t>
      </w:r>
      <w:r w:rsidRPr="00BD5C80">
        <w:rPr>
          <w:rFonts w:ascii="宋体" w:hAnsi="宋体" w:cs="宋体" w:hint="eastAsia"/>
          <w:b/>
          <w:color w:val="000000"/>
          <w:sz w:val="24"/>
        </w:rPr>
        <w:t>检验项目</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334"/>
        <w:gridCol w:w="3574"/>
        <w:gridCol w:w="2981"/>
      </w:tblGrid>
      <w:tr w:rsidR="00162B33" w14:paraId="6432CB55" w14:textId="77777777">
        <w:trPr>
          <w:trHeight w:val="53"/>
          <w:jc w:val="center"/>
        </w:trPr>
        <w:tc>
          <w:tcPr>
            <w:tcW w:w="653" w:type="dxa"/>
            <w:tcBorders>
              <w:top w:val="single" w:sz="4" w:space="0" w:color="000000"/>
              <w:left w:val="single" w:sz="4" w:space="0" w:color="000000"/>
              <w:bottom w:val="single" w:sz="4" w:space="0" w:color="000000"/>
              <w:right w:val="single" w:sz="4" w:space="0" w:color="000000"/>
              <w:tl2br w:val="nil"/>
            </w:tcBorders>
            <w:shd w:val="clear" w:color="auto" w:fill="FFFFFF"/>
            <w:noWrap/>
            <w:vAlign w:val="center"/>
          </w:tcPr>
          <w:p w14:paraId="6B9D270E" w14:textId="77777777" w:rsidR="00162B33" w:rsidRPr="006E246C" w:rsidRDefault="00DF1DA0">
            <w:pPr>
              <w:spacing w:line="360" w:lineRule="auto"/>
              <w:jc w:val="center"/>
              <w:rPr>
                <w:rFonts w:ascii="宋体" w:hAnsi="宋体" w:cs="宋体"/>
                <w:b/>
                <w:color w:val="000000"/>
                <w:sz w:val="24"/>
              </w:rPr>
            </w:pPr>
            <w:r w:rsidRPr="006E246C">
              <w:rPr>
                <w:rFonts w:ascii="宋体" w:hAnsi="宋体" w:cs="宋体" w:hint="eastAsia"/>
                <w:b/>
                <w:color w:val="000000"/>
                <w:sz w:val="24"/>
              </w:rPr>
              <w:t>序号</w:t>
            </w:r>
          </w:p>
        </w:tc>
        <w:tc>
          <w:tcPr>
            <w:tcW w:w="13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084B3B0" w14:textId="77777777" w:rsidR="00162B33" w:rsidRPr="006E246C" w:rsidRDefault="00DF1DA0">
            <w:pPr>
              <w:spacing w:line="360" w:lineRule="auto"/>
              <w:jc w:val="center"/>
              <w:rPr>
                <w:rFonts w:ascii="宋体" w:hAnsi="宋体" w:cs="宋体"/>
                <w:b/>
                <w:color w:val="000000"/>
                <w:sz w:val="24"/>
              </w:rPr>
            </w:pPr>
            <w:r w:rsidRPr="006E246C">
              <w:rPr>
                <w:rFonts w:ascii="宋体" w:hAnsi="宋体" w:cs="宋体" w:hint="eastAsia"/>
                <w:b/>
                <w:color w:val="000000"/>
                <w:sz w:val="24"/>
              </w:rPr>
              <w:t>检验项目</w:t>
            </w:r>
          </w:p>
        </w:tc>
        <w:tc>
          <w:tcPr>
            <w:tcW w:w="357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C986E9" w14:textId="77777777" w:rsidR="00162B33" w:rsidRPr="006E246C" w:rsidRDefault="00DF1DA0">
            <w:pPr>
              <w:spacing w:line="360" w:lineRule="auto"/>
              <w:jc w:val="center"/>
              <w:rPr>
                <w:rFonts w:ascii="宋体" w:hAnsi="宋体" w:cs="宋体"/>
                <w:b/>
                <w:color w:val="000000"/>
                <w:sz w:val="24"/>
              </w:rPr>
            </w:pPr>
            <w:r w:rsidRPr="006E246C">
              <w:rPr>
                <w:rFonts w:ascii="宋体" w:hAnsi="宋体" w:cs="宋体" w:hint="eastAsia"/>
                <w:b/>
                <w:color w:val="000000"/>
                <w:sz w:val="24"/>
              </w:rPr>
              <w:t>检验依据</w:t>
            </w:r>
          </w:p>
        </w:tc>
        <w:tc>
          <w:tcPr>
            <w:tcW w:w="298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5A8D91" w14:textId="77777777" w:rsidR="00162B33" w:rsidRPr="006E246C" w:rsidRDefault="00DF1DA0">
            <w:pPr>
              <w:spacing w:line="360" w:lineRule="auto"/>
              <w:jc w:val="center"/>
              <w:rPr>
                <w:rFonts w:ascii="宋体" w:hAnsi="宋体" w:cs="宋体"/>
                <w:b/>
                <w:color w:val="000000"/>
                <w:sz w:val="24"/>
              </w:rPr>
            </w:pPr>
            <w:r w:rsidRPr="006E246C">
              <w:rPr>
                <w:rFonts w:ascii="宋体" w:hAnsi="宋体" w:cs="宋体" w:hint="eastAsia"/>
                <w:b/>
                <w:color w:val="000000"/>
                <w:sz w:val="24"/>
              </w:rPr>
              <w:t>检验检测方法</w:t>
            </w:r>
          </w:p>
        </w:tc>
      </w:tr>
      <w:tr w:rsidR="00162B33" w14:paraId="34681CF4" w14:textId="77777777">
        <w:trPr>
          <w:trHeight w:val="372"/>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259A1D"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1</w:t>
            </w:r>
          </w:p>
        </w:tc>
        <w:tc>
          <w:tcPr>
            <w:tcW w:w="13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571349"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铅迁移量</w:t>
            </w:r>
          </w:p>
        </w:tc>
        <w:tc>
          <w:tcPr>
            <w:tcW w:w="357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2C9489"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GB 4806.4-2016</w:t>
            </w:r>
          </w:p>
        </w:tc>
        <w:tc>
          <w:tcPr>
            <w:tcW w:w="298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4E84DEC"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GB 4806.4-2016</w:t>
            </w:r>
          </w:p>
          <w:p w14:paraId="3DD0E437"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GB 31604.49-2023</w:t>
            </w:r>
          </w:p>
        </w:tc>
      </w:tr>
      <w:tr w:rsidR="00162B33" w14:paraId="4A887B48" w14:textId="77777777">
        <w:trPr>
          <w:trHeight w:val="53"/>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9ACCF9E"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2</w:t>
            </w:r>
          </w:p>
        </w:tc>
        <w:tc>
          <w:tcPr>
            <w:tcW w:w="13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C8F8AFD" w14:textId="77777777" w:rsidR="00162B33" w:rsidRPr="006E246C" w:rsidRDefault="00DF1DA0">
            <w:pPr>
              <w:spacing w:line="360" w:lineRule="auto"/>
              <w:jc w:val="center"/>
              <w:rPr>
                <w:rFonts w:ascii="宋体" w:hAnsi="宋体" w:cs="宋体"/>
                <w:color w:val="000000"/>
                <w:sz w:val="24"/>
              </w:rPr>
            </w:pPr>
            <w:proofErr w:type="gramStart"/>
            <w:r w:rsidRPr="006E246C">
              <w:rPr>
                <w:rFonts w:ascii="宋体" w:hAnsi="宋体" w:cs="宋体" w:hint="eastAsia"/>
                <w:color w:val="000000"/>
                <w:sz w:val="24"/>
              </w:rPr>
              <w:t>镉</w:t>
            </w:r>
            <w:proofErr w:type="gramEnd"/>
            <w:r w:rsidRPr="006E246C">
              <w:rPr>
                <w:rFonts w:ascii="宋体" w:hAnsi="宋体" w:cs="宋体" w:hint="eastAsia"/>
                <w:color w:val="000000"/>
                <w:sz w:val="24"/>
              </w:rPr>
              <w:t>迁移量</w:t>
            </w:r>
          </w:p>
        </w:tc>
        <w:tc>
          <w:tcPr>
            <w:tcW w:w="357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F91F5E1"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GB 4806.4-2016</w:t>
            </w:r>
          </w:p>
        </w:tc>
        <w:tc>
          <w:tcPr>
            <w:tcW w:w="298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9BCB24"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GB 4806.4-2016</w:t>
            </w:r>
          </w:p>
          <w:p w14:paraId="6F2F9A25"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GB 31604.49-2023</w:t>
            </w:r>
          </w:p>
        </w:tc>
      </w:tr>
      <w:tr w:rsidR="00162B33" w14:paraId="059E38E3" w14:textId="77777777">
        <w:trPr>
          <w:trHeight w:val="58"/>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FFF94F0"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3</w:t>
            </w:r>
          </w:p>
        </w:tc>
        <w:tc>
          <w:tcPr>
            <w:tcW w:w="13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0A25CA9" w14:textId="77777777" w:rsidR="00162B33" w:rsidRPr="006E246C" w:rsidRDefault="00DF1DA0">
            <w:pPr>
              <w:spacing w:line="360" w:lineRule="auto"/>
              <w:jc w:val="center"/>
              <w:rPr>
                <w:rFonts w:ascii="宋体" w:hAnsi="宋体" w:cs="宋体"/>
                <w:color w:val="000000"/>
                <w:sz w:val="24"/>
              </w:rPr>
            </w:pPr>
            <w:proofErr w:type="gramStart"/>
            <w:r w:rsidRPr="006E246C">
              <w:rPr>
                <w:rFonts w:ascii="宋体" w:hAnsi="宋体" w:cs="宋体" w:hint="eastAsia"/>
                <w:color w:val="000000"/>
                <w:sz w:val="24"/>
              </w:rPr>
              <w:t>钡</w:t>
            </w:r>
            <w:proofErr w:type="gramEnd"/>
            <w:r w:rsidRPr="006E246C">
              <w:rPr>
                <w:rFonts w:ascii="宋体" w:hAnsi="宋体" w:cs="宋体" w:hint="eastAsia"/>
                <w:color w:val="000000"/>
                <w:sz w:val="24"/>
              </w:rPr>
              <w:t>迁移量</w:t>
            </w:r>
          </w:p>
        </w:tc>
        <w:tc>
          <w:tcPr>
            <w:tcW w:w="357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FDE206" w14:textId="77777777" w:rsidR="00162B33" w:rsidRPr="006E246C" w:rsidRDefault="00DF1DA0">
            <w:pPr>
              <w:spacing w:line="360" w:lineRule="auto"/>
              <w:jc w:val="center"/>
              <w:rPr>
                <w:rFonts w:ascii="宋体" w:hAnsi="宋体" w:cs="宋体"/>
                <w:color w:val="000000"/>
                <w:sz w:val="24"/>
              </w:rPr>
            </w:pPr>
            <w:r>
              <w:rPr>
                <w:rFonts w:ascii="宋体" w:hAnsi="宋体" w:cs="宋体" w:hint="eastAsia"/>
                <w:color w:val="000000"/>
                <w:sz w:val="24"/>
              </w:rPr>
              <w:t>现行有效的已备案的企业标准</w:t>
            </w:r>
          </w:p>
        </w:tc>
        <w:tc>
          <w:tcPr>
            <w:tcW w:w="298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017B6F0"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参照</w:t>
            </w:r>
            <w:r w:rsidRPr="006E246C">
              <w:rPr>
                <w:rFonts w:ascii="宋体" w:hAnsi="宋体" w:cs="宋体" w:hint="eastAsia"/>
                <w:color w:val="000000"/>
                <w:sz w:val="24"/>
              </w:rPr>
              <w:t>GB 4806.4-2016</w:t>
            </w:r>
          </w:p>
          <w:p w14:paraId="7787F7AD"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lastRenderedPageBreak/>
              <w:t>GB 31604.49-2023</w:t>
            </w:r>
          </w:p>
        </w:tc>
      </w:tr>
      <w:tr w:rsidR="00162B33" w14:paraId="6B315CDD" w14:textId="77777777">
        <w:trPr>
          <w:trHeight w:val="240"/>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460397"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lastRenderedPageBreak/>
              <w:t>4</w:t>
            </w:r>
          </w:p>
        </w:tc>
        <w:tc>
          <w:tcPr>
            <w:tcW w:w="13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4AC837E"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锰迁移量</w:t>
            </w:r>
          </w:p>
        </w:tc>
        <w:tc>
          <w:tcPr>
            <w:tcW w:w="357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C81F68" w14:textId="77777777" w:rsidR="00162B33" w:rsidRPr="006E246C" w:rsidRDefault="00DF1DA0">
            <w:pPr>
              <w:spacing w:line="360" w:lineRule="auto"/>
              <w:jc w:val="center"/>
              <w:rPr>
                <w:rFonts w:ascii="宋体" w:hAnsi="宋体" w:cs="宋体"/>
                <w:color w:val="000000"/>
                <w:sz w:val="24"/>
              </w:rPr>
            </w:pPr>
            <w:r>
              <w:rPr>
                <w:rFonts w:ascii="宋体" w:hAnsi="宋体" w:cs="宋体" w:hint="eastAsia"/>
                <w:color w:val="000000"/>
                <w:sz w:val="24"/>
              </w:rPr>
              <w:t>现行有效的已备案的企业标准</w:t>
            </w:r>
          </w:p>
        </w:tc>
        <w:tc>
          <w:tcPr>
            <w:tcW w:w="298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0BA160"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参照</w:t>
            </w:r>
            <w:r w:rsidRPr="006E246C">
              <w:rPr>
                <w:rFonts w:ascii="宋体" w:hAnsi="宋体" w:cs="宋体" w:hint="eastAsia"/>
                <w:color w:val="000000"/>
                <w:sz w:val="24"/>
              </w:rPr>
              <w:t>GB 4806.4-2016</w:t>
            </w:r>
          </w:p>
          <w:p w14:paraId="28B9294A"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 xml:space="preserve">GB </w:t>
            </w:r>
            <w:r w:rsidRPr="006E246C">
              <w:rPr>
                <w:rFonts w:ascii="宋体" w:hAnsi="宋体" w:cs="宋体" w:hint="eastAsia"/>
                <w:color w:val="000000"/>
                <w:sz w:val="24"/>
              </w:rPr>
              <w:t>31604.49-2023</w:t>
            </w:r>
          </w:p>
        </w:tc>
      </w:tr>
      <w:tr w:rsidR="00162B33" w14:paraId="372F20B4" w14:textId="77777777">
        <w:trPr>
          <w:trHeight w:val="240"/>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A2CDD14"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5</w:t>
            </w:r>
          </w:p>
        </w:tc>
        <w:tc>
          <w:tcPr>
            <w:tcW w:w="13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A1A372" w14:textId="77777777" w:rsidR="00162B33" w:rsidRPr="006E246C" w:rsidRDefault="00DF1DA0">
            <w:pPr>
              <w:spacing w:line="360" w:lineRule="auto"/>
              <w:jc w:val="center"/>
              <w:rPr>
                <w:rFonts w:ascii="宋体" w:hAnsi="宋体" w:cs="宋体"/>
                <w:color w:val="000000"/>
                <w:sz w:val="24"/>
              </w:rPr>
            </w:pPr>
            <w:proofErr w:type="gramStart"/>
            <w:r w:rsidRPr="006E246C">
              <w:rPr>
                <w:rFonts w:ascii="宋体" w:hAnsi="宋体" w:cs="宋体" w:hint="eastAsia"/>
                <w:color w:val="000000"/>
                <w:sz w:val="24"/>
              </w:rPr>
              <w:t>钴</w:t>
            </w:r>
            <w:proofErr w:type="gramEnd"/>
            <w:r w:rsidRPr="006E246C">
              <w:rPr>
                <w:rFonts w:ascii="宋体" w:hAnsi="宋体" w:cs="宋体" w:hint="eastAsia"/>
                <w:color w:val="000000"/>
                <w:sz w:val="24"/>
              </w:rPr>
              <w:t>迁移量</w:t>
            </w:r>
          </w:p>
        </w:tc>
        <w:tc>
          <w:tcPr>
            <w:tcW w:w="357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603903" w14:textId="77777777" w:rsidR="00162B33" w:rsidRPr="006E246C" w:rsidRDefault="00DF1DA0">
            <w:pPr>
              <w:spacing w:line="360" w:lineRule="auto"/>
              <w:jc w:val="center"/>
              <w:rPr>
                <w:rFonts w:ascii="宋体" w:hAnsi="宋体" w:cs="宋体"/>
                <w:color w:val="000000"/>
                <w:sz w:val="24"/>
              </w:rPr>
            </w:pPr>
            <w:r>
              <w:rPr>
                <w:rFonts w:ascii="宋体" w:hAnsi="宋体" w:cs="宋体" w:hint="eastAsia"/>
                <w:color w:val="000000"/>
                <w:sz w:val="24"/>
              </w:rPr>
              <w:t>现行有效的已备案的企业标准</w:t>
            </w:r>
          </w:p>
        </w:tc>
        <w:tc>
          <w:tcPr>
            <w:tcW w:w="298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3432C4"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参照</w:t>
            </w:r>
            <w:r w:rsidRPr="006E246C">
              <w:rPr>
                <w:rFonts w:ascii="宋体" w:hAnsi="宋体" w:cs="宋体" w:hint="eastAsia"/>
                <w:color w:val="000000"/>
                <w:sz w:val="24"/>
              </w:rPr>
              <w:t>GB 4806.4-2016</w:t>
            </w:r>
          </w:p>
          <w:p w14:paraId="03604214"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GB 31604.49-2023</w:t>
            </w:r>
          </w:p>
        </w:tc>
      </w:tr>
      <w:tr w:rsidR="00162B33" w14:paraId="62844F5E" w14:textId="77777777">
        <w:trPr>
          <w:trHeight w:val="240"/>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283E55B"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6</w:t>
            </w:r>
          </w:p>
        </w:tc>
        <w:tc>
          <w:tcPr>
            <w:tcW w:w="13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A914CEB" w14:textId="77777777" w:rsidR="00162B33" w:rsidRPr="006E246C" w:rsidRDefault="00DF1DA0">
            <w:pPr>
              <w:spacing w:line="360" w:lineRule="auto"/>
              <w:jc w:val="center"/>
              <w:rPr>
                <w:rFonts w:ascii="宋体" w:hAnsi="宋体" w:cs="宋体"/>
                <w:color w:val="000000"/>
                <w:sz w:val="24"/>
              </w:rPr>
            </w:pPr>
            <w:proofErr w:type="gramStart"/>
            <w:r w:rsidRPr="006E246C">
              <w:rPr>
                <w:rFonts w:ascii="宋体" w:hAnsi="宋体" w:cs="宋体" w:hint="eastAsia"/>
                <w:color w:val="000000"/>
                <w:sz w:val="24"/>
              </w:rPr>
              <w:t>铬</w:t>
            </w:r>
            <w:proofErr w:type="gramEnd"/>
            <w:r w:rsidRPr="006E246C">
              <w:rPr>
                <w:rFonts w:ascii="宋体" w:hAnsi="宋体" w:cs="宋体" w:hint="eastAsia"/>
                <w:color w:val="000000"/>
                <w:sz w:val="24"/>
              </w:rPr>
              <w:t>迁移量</w:t>
            </w:r>
          </w:p>
        </w:tc>
        <w:tc>
          <w:tcPr>
            <w:tcW w:w="357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9D232F1" w14:textId="77777777" w:rsidR="00162B33" w:rsidRPr="006E246C" w:rsidRDefault="00DF1DA0">
            <w:pPr>
              <w:spacing w:line="360" w:lineRule="auto"/>
              <w:jc w:val="center"/>
              <w:rPr>
                <w:rFonts w:ascii="宋体" w:hAnsi="宋体" w:cs="宋体"/>
                <w:color w:val="000000"/>
                <w:sz w:val="24"/>
              </w:rPr>
            </w:pPr>
            <w:r>
              <w:rPr>
                <w:rFonts w:ascii="宋体" w:hAnsi="宋体" w:cs="宋体" w:hint="eastAsia"/>
                <w:color w:val="000000"/>
                <w:sz w:val="24"/>
              </w:rPr>
              <w:t>现行有效的已备案的企业标准</w:t>
            </w:r>
          </w:p>
        </w:tc>
        <w:tc>
          <w:tcPr>
            <w:tcW w:w="298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19E3B2"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参照</w:t>
            </w:r>
            <w:r w:rsidRPr="006E246C">
              <w:rPr>
                <w:rFonts w:ascii="宋体" w:hAnsi="宋体" w:cs="宋体" w:hint="eastAsia"/>
                <w:color w:val="000000"/>
                <w:sz w:val="24"/>
              </w:rPr>
              <w:t>GB 4806.4-2016</w:t>
            </w:r>
          </w:p>
          <w:p w14:paraId="6FA20244"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GB 31604.49-2023</w:t>
            </w:r>
          </w:p>
        </w:tc>
      </w:tr>
      <w:tr w:rsidR="00162B33" w14:paraId="2D6BCABF" w14:textId="77777777">
        <w:trPr>
          <w:trHeight w:val="240"/>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15DAA8"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7</w:t>
            </w:r>
          </w:p>
        </w:tc>
        <w:tc>
          <w:tcPr>
            <w:tcW w:w="13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7C0D61"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含水率</w:t>
            </w:r>
          </w:p>
        </w:tc>
        <w:tc>
          <w:tcPr>
            <w:tcW w:w="357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CFA629C" w14:textId="77777777" w:rsidR="00162B33" w:rsidRPr="006E246C" w:rsidRDefault="00DF1DA0">
            <w:pPr>
              <w:spacing w:line="360" w:lineRule="auto"/>
              <w:jc w:val="center"/>
              <w:rPr>
                <w:rFonts w:ascii="宋体" w:hAnsi="宋体" w:cs="宋体"/>
                <w:color w:val="000000"/>
                <w:sz w:val="24"/>
              </w:rPr>
            </w:pPr>
            <w:r>
              <w:rPr>
                <w:rFonts w:ascii="宋体" w:hAnsi="宋体" w:cs="宋体" w:hint="eastAsia"/>
                <w:color w:val="000000"/>
                <w:sz w:val="24"/>
              </w:rPr>
              <w:t>现行有效的已备案的企业标准</w:t>
            </w:r>
          </w:p>
        </w:tc>
        <w:tc>
          <w:tcPr>
            <w:tcW w:w="298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76F3D6"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QB/T 2434-2012</w:t>
            </w:r>
          </w:p>
        </w:tc>
      </w:tr>
      <w:tr w:rsidR="00162B33" w14:paraId="1C938630" w14:textId="77777777">
        <w:trPr>
          <w:trHeight w:val="240"/>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0CF1CE0"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8</w:t>
            </w:r>
          </w:p>
        </w:tc>
        <w:tc>
          <w:tcPr>
            <w:tcW w:w="13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B5357D"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可塑性指数值</w:t>
            </w:r>
          </w:p>
        </w:tc>
        <w:tc>
          <w:tcPr>
            <w:tcW w:w="357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74A7FA" w14:textId="77777777" w:rsidR="00162B33" w:rsidRPr="006E246C" w:rsidRDefault="00DF1DA0">
            <w:pPr>
              <w:spacing w:line="360" w:lineRule="auto"/>
              <w:jc w:val="center"/>
              <w:rPr>
                <w:rFonts w:ascii="宋体" w:hAnsi="宋体" w:cs="宋体"/>
                <w:color w:val="000000"/>
                <w:sz w:val="24"/>
              </w:rPr>
            </w:pPr>
            <w:r>
              <w:rPr>
                <w:rFonts w:ascii="宋体" w:hAnsi="宋体" w:cs="宋体" w:hint="eastAsia"/>
                <w:color w:val="000000"/>
                <w:sz w:val="24"/>
              </w:rPr>
              <w:t>现行有效的已备案的企业标准</w:t>
            </w:r>
          </w:p>
        </w:tc>
        <w:tc>
          <w:tcPr>
            <w:tcW w:w="298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1A2E08"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QB/T 1322-2010</w:t>
            </w:r>
          </w:p>
        </w:tc>
      </w:tr>
      <w:tr w:rsidR="00162B33" w14:paraId="09AC5BD7" w14:textId="77777777">
        <w:trPr>
          <w:trHeight w:val="240"/>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F719AE"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9</w:t>
            </w:r>
          </w:p>
        </w:tc>
        <w:tc>
          <w:tcPr>
            <w:tcW w:w="13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8A212AA"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吸水率</w:t>
            </w:r>
          </w:p>
        </w:tc>
        <w:tc>
          <w:tcPr>
            <w:tcW w:w="357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4098E58"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w:t>
            </w:r>
            <w:r w:rsidRPr="006E246C">
              <w:rPr>
                <w:rFonts w:ascii="宋体" w:hAnsi="宋体" w:cs="宋体" w:hint="eastAsia"/>
                <w:color w:val="000000"/>
                <w:sz w:val="24"/>
              </w:rPr>
              <w:t>B/T 10816-2024</w:t>
            </w:r>
          </w:p>
        </w:tc>
        <w:tc>
          <w:tcPr>
            <w:tcW w:w="298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CE2C77E"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GB/T 3299-2011</w:t>
            </w:r>
          </w:p>
        </w:tc>
      </w:tr>
      <w:tr w:rsidR="00162B33" w14:paraId="30505A6F" w14:textId="77777777">
        <w:trPr>
          <w:trHeight w:val="240"/>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1EABED4"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10</w:t>
            </w:r>
          </w:p>
        </w:tc>
        <w:tc>
          <w:tcPr>
            <w:tcW w:w="13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1A779A"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抗热震性</w:t>
            </w:r>
          </w:p>
        </w:tc>
        <w:tc>
          <w:tcPr>
            <w:tcW w:w="357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02E583"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w:t>
            </w:r>
            <w:r w:rsidRPr="006E246C">
              <w:rPr>
                <w:rFonts w:ascii="宋体" w:hAnsi="宋体" w:cs="宋体" w:hint="eastAsia"/>
                <w:color w:val="000000"/>
                <w:sz w:val="24"/>
              </w:rPr>
              <w:t>B/T 10816-2024</w:t>
            </w:r>
          </w:p>
        </w:tc>
        <w:tc>
          <w:tcPr>
            <w:tcW w:w="298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91F20CF" w14:textId="77777777" w:rsidR="00162B33" w:rsidRPr="006E246C" w:rsidRDefault="00DF1DA0">
            <w:pPr>
              <w:spacing w:line="360" w:lineRule="auto"/>
              <w:jc w:val="center"/>
              <w:rPr>
                <w:rFonts w:ascii="宋体" w:hAnsi="宋体" w:cs="宋体"/>
                <w:color w:val="000000"/>
                <w:sz w:val="24"/>
              </w:rPr>
            </w:pPr>
            <w:r w:rsidRPr="006E246C">
              <w:rPr>
                <w:rFonts w:ascii="宋体" w:hAnsi="宋体" w:cs="宋体" w:hint="eastAsia"/>
                <w:color w:val="000000"/>
                <w:sz w:val="24"/>
              </w:rPr>
              <w:t>GB/T 3298-2022</w:t>
            </w:r>
          </w:p>
        </w:tc>
      </w:tr>
      <w:tr w:rsidR="00162B33" w14:paraId="265251B5" w14:textId="77777777">
        <w:trPr>
          <w:trHeight w:val="1044"/>
          <w:jc w:val="center"/>
        </w:trPr>
        <w:tc>
          <w:tcPr>
            <w:tcW w:w="8542"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A63E299" w14:textId="77777777" w:rsidR="00162B33" w:rsidRPr="006E246C" w:rsidRDefault="00DF1DA0" w:rsidP="006E246C">
            <w:pPr>
              <w:spacing w:line="360" w:lineRule="auto"/>
              <w:jc w:val="left"/>
              <w:rPr>
                <w:rFonts w:ascii="宋体" w:hAnsi="宋体" w:cs="宋体"/>
                <w:color w:val="000000"/>
                <w:sz w:val="24"/>
              </w:rPr>
            </w:pPr>
            <w:r w:rsidRPr="006E246C">
              <w:rPr>
                <w:rFonts w:ascii="宋体" w:hAnsi="宋体" w:cs="宋体" w:hint="eastAsia"/>
                <w:color w:val="000000"/>
                <w:sz w:val="24"/>
              </w:rPr>
              <w:t>注：</w:t>
            </w:r>
          </w:p>
          <w:p w14:paraId="20EBBE71" w14:textId="153B89B6" w:rsidR="00162B33" w:rsidRPr="00DF5BCE" w:rsidRDefault="00DF1DA0" w:rsidP="006E246C">
            <w:pPr>
              <w:spacing w:line="360" w:lineRule="auto"/>
              <w:jc w:val="left"/>
              <w:rPr>
                <w:rFonts w:ascii="宋体" w:hAnsi="宋体" w:cs="宋体"/>
                <w:color w:val="000000"/>
                <w:sz w:val="24"/>
              </w:rPr>
            </w:pPr>
            <w:r w:rsidRPr="006E246C">
              <w:rPr>
                <w:rFonts w:ascii="宋体" w:hAnsi="宋体" w:cs="宋体" w:hint="eastAsia"/>
                <w:color w:val="000000"/>
                <w:sz w:val="24"/>
              </w:rPr>
              <w:t>此表检验项目直接涉及人体健康、使用安全</w:t>
            </w:r>
            <w:r w:rsidRPr="006E246C">
              <w:rPr>
                <w:rFonts w:ascii="宋体" w:hAnsi="宋体" w:cs="宋体" w:hint="eastAsia"/>
                <w:color w:val="000000"/>
                <w:sz w:val="24"/>
              </w:rPr>
              <w:t>、</w:t>
            </w:r>
            <w:r w:rsidRPr="006E246C">
              <w:rPr>
                <w:rFonts w:ascii="宋体" w:hAnsi="宋体" w:cs="宋体" w:hint="eastAsia"/>
                <w:color w:val="000000"/>
                <w:sz w:val="24"/>
              </w:rPr>
              <w:t>环保、能效、关键性能的指标</w:t>
            </w:r>
            <w:r w:rsidRPr="006E246C">
              <w:rPr>
                <w:rFonts w:ascii="宋体" w:hAnsi="宋体" w:cs="宋体" w:hint="eastAsia"/>
                <w:color w:val="000000"/>
                <w:sz w:val="24"/>
              </w:rPr>
              <w:t>；</w:t>
            </w:r>
          </w:p>
        </w:tc>
      </w:tr>
    </w:tbl>
    <w:p w14:paraId="403F5E43" w14:textId="77777777" w:rsidR="005E78F0" w:rsidRDefault="005E78F0" w:rsidP="005E78F0">
      <w:pPr>
        <w:spacing w:line="560" w:lineRule="exact"/>
        <w:ind w:firstLineChars="200" w:firstLine="640"/>
        <w:rPr>
          <w:rFonts w:eastAsia="方正仿宋_GBK" w:hint="eastAsia"/>
          <w:sz w:val="32"/>
          <w:szCs w:val="32"/>
        </w:rPr>
      </w:pPr>
      <w:r>
        <w:rPr>
          <w:rFonts w:eastAsia="方正仿宋_GBK" w:hint="eastAsia"/>
          <w:sz w:val="32"/>
          <w:szCs w:val="32"/>
        </w:rPr>
        <w:t>检验方法包括相关产品标准及试验方法标准。</w:t>
      </w:r>
    </w:p>
    <w:p w14:paraId="4895AD53" w14:textId="77777777" w:rsidR="005571AA" w:rsidRDefault="005E78F0" w:rsidP="005571AA">
      <w:pPr>
        <w:spacing w:line="560" w:lineRule="exact"/>
        <w:ind w:firstLineChars="200" w:firstLine="640"/>
        <w:rPr>
          <w:rFonts w:eastAsia="方正仿宋_GBK" w:hint="eastAsia"/>
          <w:sz w:val="32"/>
          <w:szCs w:val="32"/>
        </w:rPr>
      </w:pPr>
      <w:r>
        <w:rPr>
          <w:rFonts w:eastAsia="方正仿宋_GBK" w:hint="eastAsia"/>
          <w:sz w:val="32"/>
          <w:szCs w:val="32"/>
        </w:rPr>
        <w:t>凡是注日期的文件，其随后所有的修改单（不包括勘误的内容）或修订版不适用于本细则。凡是不注日期的文件，其最新版本适用于本细则。</w:t>
      </w:r>
    </w:p>
    <w:p w14:paraId="4BD1DDC8" w14:textId="31273593" w:rsidR="00162B33" w:rsidRPr="005571AA" w:rsidRDefault="00DF1DA0" w:rsidP="005571AA">
      <w:pPr>
        <w:spacing w:line="560" w:lineRule="exact"/>
        <w:ind w:firstLineChars="200" w:firstLine="640"/>
        <w:rPr>
          <w:rFonts w:ascii="方正楷体_GBK" w:eastAsia="方正楷体_GBK" w:hAnsi="Calibri"/>
          <w:kern w:val="0"/>
          <w:sz w:val="32"/>
          <w:szCs w:val="32"/>
        </w:rPr>
      </w:pPr>
      <w:r w:rsidRPr="005571AA">
        <w:rPr>
          <w:rFonts w:ascii="方正楷体_GBK" w:eastAsia="方正楷体_GBK" w:hAnsi="Calibri" w:hint="eastAsia"/>
          <w:kern w:val="0"/>
          <w:sz w:val="32"/>
          <w:szCs w:val="32"/>
        </w:rPr>
        <w:t>3.2</w:t>
      </w:r>
      <w:r w:rsidRPr="005571AA">
        <w:rPr>
          <w:rFonts w:ascii="方正楷体_GBK" w:eastAsia="方正楷体_GBK" w:hAnsi="Calibri" w:hint="eastAsia"/>
          <w:kern w:val="0"/>
          <w:sz w:val="32"/>
          <w:szCs w:val="32"/>
        </w:rPr>
        <w:t>检验应注意的问题</w:t>
      </w:r>
    </w:p>
    <w:p w14:paraId="06EBFC26"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a</w:t>
      </w:r>
      <w:r w:rsidRPr="005571AA">
        <w:rPr>
          <w:rFonts w:eastAsia="方正仿宋_GBK" w:hint="eastAsia"/>
          <w:sz w:val="32"/>
          <w:szCs w:val="32"/>
        </w:rPr>
        <w:t>）检验机构接收样品应当有专人负责检查、记录样品的外观、状态、封条有无破损及其他可能对检测结果或者综合判定产生影响的情况，并确认样品与抽样单的记录是否相符，加贴相应标识后入库。</w:t>
      </w:r>
    </w:p>
    <w:p w14:paraId="0AB95E96"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b</w:t>
      </w:r>
      <w:r w:rsidRPr="005571AA">
        <w:rPr>
          <w:rFonts w:eastAsia="方正仿宋_GBK" w:hint="eastAsia"/>
          <w:sz w:val="32"/>
          <w:szCs w:val="32"/>
        </w:rPr>
        <w:t>）铅迁移量、镉迁移量项目检验后，不合格产品的浸泡溶液应保留。</w:t>
      </w:r>
    </w:p>
    <w:p w14:paraId="2BA73FE6"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lastRenderedPageBreak/>
        <w:t>c</w:t>
      </w:r>
      <w:r w:rsidRPr="005571AA">
        <w:rPr>
          <w:rFonts w:eastAsia="方正仿宋_GBK" w:hint="eastAsia"/>
          <w:sz w:val="32"/>
          <w:szCs w:val="32"/>
        </w:rPr>
        <w:t>）紫砂陶泥料中</w:t>
      </w:r>
      <w:proofErr w:type="gramStart"/>
      <w:r w:rsidRPr="005571AA">
        <w:rPr>
          <w:rFonts w:eastAsia="方正仿宋_GBK" w:hint="eastAsia"/>
          <w:sz w:val="32"/>
          <w:szCs w:val="32"/>
        </w:rPr>
        <w:t>钡</w:t>
      </w:r>
      <w:proofErr w:type="gramEnd"/>
      <w:r w:rsidRPr="005571AA">
        <w:rPr>
          <w:rFonts w:eastAsia="方正仿宋_GBK" w:hint="eastAsia"/>
          <w:sz w:val="32"/>
          <w:szCs w:val="32"/>
        </w:rPr>
        <w:t>迁移量、锰迁移量、钴迁移量、铬迁移量项目检验后，检验结果超出参考值的产品的浸泡溶液应保留。</w:t>
      </w:r>
    </w:p>
    <w:p w14:paraId="5DF2AECB"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d</w:t>
      </w:r>
      <w:r w:rsidRPr="005571AA">
        <w:rPr>
          <w:rFonts w:eastAsia="方正仿宋_GBK" w:hint="eastAsia"/>
          <w:sz w:val="32"/>
          <w:szCs w:val="32"/>
        </w:rPr>
        <w:t>）铅迁移量、镉迁移量检验项目依照</w:t>
      </w:r>
      <w:r w:rsidRPr="005571AA">
        <w:rPr>
          <w:rFonts w:eastAsia="方正仿宋_GBK" w:hint="eastAsia"/>
          <w:sz w:val="32"/>
          <w:szCs w:val="32"/>
        </w:rPr>
        <w:t>GB 4806.4-2016</w:t>
      </w:r>
      <w:r w:rsidRPr="005571AA">
        <w:rPr>
          <w:rFonts w:eastAsia="方正仿宋_GBK" w:hint="eastAsia"/>
          <w:sz w:val="32"/>
          <w:szCs w:val="32"/>
        </w:rPr>
        <w:t>，吸水率、抗热震性、含水率、可塑性指数值检验项目依照</w:t>
      </w:r>
      <w:r w:rsidRPr="005571AA">
        <w:rPr>
          <w:rFonts w:eastAsia="方正仿宋_GBK" w:hint="eastAsia"/>
          <w:sz w:val="32"/>
          <w:szCs w:val="32"/>
        </w:rPr>
        <w:t>GB/T 10816-2008</w:t>
      </w:r>
      <w:r w:rsidRPr="005571AA">
        <w:rPr>
          <w:rFonts w:eastAsia="方正仿宋_GBK" w:hint="eastAsia"/>
          <w:sz w:val="32"/>
          <w:szCs w:val="32"/>
        </w:rPr>
        <w:t>（</w:t>
      </w:r>
      <w:r w:rsidRPr="005571AA">
        <w:rPr>
          <w:rFonts w:eastAsia="方正仿宋_GBK" w:hint="eastAsia"/>
          <w:sz w:val="32"/>
          <w:szCs w:val="32"/>
        </w:rPr>
        <w:t>2025</w:t>
      </w:r>
      <w:r w:rsidRPr="005571AA">
        <w:rPr>
          <w:rFonts w:eastAsia="方正仿宋_GBK" w:hint="eastAsia"/>
          <w:sz w:val="32"/>
          <w:szCs w:val="32"/>
        </w:rPr>
        <w:t>年</w:t>
      </w:r>
      <w:r w:rsidRPr="005571AA">
        <w:rPr>
          <w:rFonts w:eastAsia="方正仿宋_GBK" w:hint="eastAsia"/>
          <w:sz w:val="32"/>
          <w:szCs w:val="32"/>
        </w:rPr>
        <w:t>7</w:t>
      </w:r>
      <w:r w:rsidRPr="005571AA">
        <w:rPr>
          <w:rFonts w:eastAsia="方正仿宋_GBK" w:hint="eastAsia"/>
          <w:sz w:val="32"/>
          <w:szCs w:val="32"/>
        </w:rPr>
        <w:t>月</w:t>
      </w:r>
      <w:r w:rsidRPr="005571AA">
        <w:rPr>
          <w:rFonts w:eastAsia="方正仿宋_GBK" w:hint="eastAsia"/>
          <w:sz w:val="32"/>
          <w:szCs w:val="32"/>
        </w:rPr>
        <w:t>1</w:t>
      </w:r>
      <w:r w:rsidRPr="005571AA">
        <w:rPr>
          <w:rFonts w:eastAsia="方正仿宋_GBK" w:hint="eastAsia"/>
          <w:sz w:val="32"/>
          <w:szCs w:val="32"/>
        </w:rPr>
        <w:t>日起执行</w:t>
      </w:r>
      <w:r w:rsidRPr="005571AA">
        <w:rPr>
          <w:rFonts w:eastAsia="方正仿宋_GBK" w:hint="eastAsia"/>
          <w:sz w:val="32"/>
          <w:szCs w:val="32"/>
        </w:rPr>
        <w:t>GB/T 10816-2024</w:t>
      </w:r>
      <w:r w:rsidRPr="005571AA">
        <w:rPr>
          <w:rFonts w:eastAsia="方正仿宋_GBK" w:hint="eastAsia"/>
          <w:sz w:val="32"/>
          <w:szCs w:val="32"/>
        </w:rPr>
        <w:t>）、已备案的企业标准及《江苏省省级产品质量监督抽查工作规范》检验报告格式出具。</w:t>
      </w:r>
    </w:p>
    <w:p w14:paraId="7FF6A061"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e</w:t>
      </w:r>
      <w:r w:rsidRPr="005571AA">
        <w:rPr>
          <w:rFonts w:eastAsia="方正仿宋_GBK" w:hint="eastAsia"/>
          <w:sz w:val="32"/>
          <w:szCs w:val="32"/>
        </w:rPr>
        <w:t>）紫砂陶制品中的钡迁移量、锰迁移量、钴迁移量、铬迁移量项</w:t>
      </w:r>
      <w:r w:rsidRPr="005571AA">
        <w:rPr>
          <w:rFonts w:eastAsia="方正仿宋_GBK" w:hint="eastAsia"/>
          <w:sz w:val="32"/>
          <w:szCs w:val="32"/>
        </w:rPr>
        <w:t>目检验后，目前由于无相关的标准要求，所以以补充报告的形式出具实测报告。</w:t>
      </w:r>
    </w:p>
    <w:p w14:paraId="2BF16C00" w14:textId="77777777" w:rsidR="00162B33" w:rsidRPr="005571AA" w:rsidRDefault="00DF1DA0" w:rsidP="005571AA">
      <w:pPr>
        <w:spacing w:line="560" w:lineRule="exact"/>
        <w:ind w:firstLineChars="200" w:firstLine="640"/>
        <w:rPr>
          <w:rFonts w:ascii="方正楷体_GBK" w:eastAsia="方正楷体_GBK" w:hAnsi="Calibri"/>
          <w:kern w:val="0"/>
          <w:sz w:val="32"/>
          <w:szCs w:val="32"/>
        </w:rPr>
      </w:pPr>
      <w:r w:rsidRPr="005571AA">
        <w:rPr>
          <w:rFonts w:ascii="方正楷体_GBK" w:eastAsia="方正楷体_GBK" w:hAnsi="Calibri" w:hint="eastAsia"/>
          <w:kern w:val="0"/>
          <w:sz w:val="32"/>
          <w:szCs w:val="32"/>
        </w:rPr>
        <w:t>4</w:t>
      </w:r>
      <w:r w:rsidRPr="005571AA">
        <w:rPr>
          <w:rFonts w:ascii="方正楷体_GBK" w:eastAsia="方正楷体_GBK" w:hAnsi="Calibri" w:hint="eastAsia"/>
          <w:kern w:val="0"/>
          <w:sz w:val="32"/>
          <w:szCs w:val="32"/>
        </w:rPr>
        <w:t>、判定规则</w:t>
      </w:r>
    </w:p>
    <w:p w14:paraId="0989A439" w14:textId="77777777" w:rsidR="00162B33" w:rsidRPr="005571AA" w:rsidRDefault="00DF1DA0" w:rsidP="005571AA">
      <w:pPr>
        <w:spacing w:line="560" w:lineRule="exact"/>
        <w:ind w:firstLineChars="200" w:firstLine="640"/>
        <w:rPr>
          <w:rFonts w:ascii="方正楷体_GBK" w:eastAsia="方正楷体_GBK" w:hAnsi="Calibri"/>
          <w:kern w:val="0"/>
          <w:sz w:val="32"/>
          <w:szCs w:val="32"/>
        </w:rPr>
      </w:pPr>
      <w:r w:rsidRPr="005571AA">
        <w:rPr>
          <w:rFonts w:ascii="方正楷体_GBK" w:eastAsia="方正楷体_GBK" w:hAnsi="Calibri" w:hint="eastAsia"/>
          <w:kern w:val="0"/>
          <w:sz w:val="32"/>
          <w:szCs w:val="32"/>
        </w:rPr>
        <w:t>4.1</w:t>
      </w:r>
      <w:r w:rsidRPr="005571AA">
        <w:rPr>
          <w:rFonts w:ascii="方正楷体_GBK" w:eastAsia="方正楷体_GBK" w:hAnsi="Calibri" w:hint="eastAsia"/>
          <w:kern w:val="0"/>
          <w:sz w:val="32"/>
          <w:szCs w:val="32"/>
        </w:rPr>
        <w:t>依据标准</w:t>
      </w:r>
    </w:p>
    <w:p w14:paraId="777CC2D7"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GB/T 10816-2008</w:t>
      </w:r>
      <w:r w:rsidRPr="005571AA">
        <w:rPr>
          <w:rFonts w:eastAsia="方正仿宋_GBK" w:hint="eastAsia"/>
          <w:sz w:val="32"/>
          <w:szCs w:val="32"/>
        </w:rPr>
        <w:t>《紫砂陶器》</w:t>
      </w:r>
    </w:p>
    <w:p w14:paraId="2D78F03A"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GB/T 10816-2024</w:t>
      </w:r>
      <w:r w:rsidRPr="005571AA">
        <w:rPr>
          <w:rFonts w:eastAsia="方正仿宋_GBK" w:hint="eastAsia"/>
          <w:sz w:val="32"/>
          <w:szCs w:val="32"/>
        </w:rPr>
        <w:t>《紫砂陶器》（</w:t>
      </w:r>
      <w:r w:rsidRPr="005571AA">
        <w:rPr>
          <w:rFonts w:eastAsia="方正仿宋_GBK" w:hint="eastAsia"/>
          <w:sz w:val="32"/>
          <w:szCs w:val="32"/>
        </w:rPr>
        <w:t>2025</w:t>
      </w:r>
      <w:r w:rsidRPr="005571AA">
        <w:rPr>
          <w:rFonts w:eastAsia="方正仿宋_GBK" w:hint="eastAsia"/>
          <w:sz w:val="32"/>
          <w:szCs w:val="32"/>
        </w:rPr>
        <w:t>年</w:t>
      </w:r>
      <w:r w:rsidRPr="005571AA">
        <w:rPr>
          <w:rFonts w:eastAsia="方正仿宋_GBK" w:hint="eastAsia"/>
          <w:sz w:val="32"/>
          <w:szCs w:val="32"/>
        </w:rPr>
        <w:t>7</w:t>
      </w:r>
      <w:r w:rsidRPr="005571AA">
        <w:rPr>
          <w:rFonts w:eastAsia="方正仿宋_GBK" w:hint="eastAsia"/>
          <w:sz w:val="32"/>
          <w:szCs w:val="32"/>
        </w:rPr>
        <w:t>月</w:t>
      </w:r>
      <w:r w:rsidRPr="005571AA">
        <w:rPr>
          <w:rFonts w:eastAsia="方正仿宋_GBK" w:hint="eastAsia"/>
          <w:sz w:val="32"/>
          <w:szCs w:val="32"/>
        </w:rPr>
        <w:t>1</w:t>
      </w:r>
      <w:r w:rsidRPr="005571AA">
        <w:rPr>
          <w:rFonts w:eastAsia="方正仿宋_GBK" w:hint="eastAsia"/>
          <w:sz w:val="32"/>
          <w:szCs w:val="32"/>
        </w:rPr>
        <w:t>日起执行）</w:t>
      </w:r>
    </w:p>
    <w:p w14:paraId="1A149CB8"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GB 4806.4-2016</w:t>
      </w:r>
      <w:r w:rsidRPr="005571AA">
        <w:rPr>
          <w:rFonts w:eastAsia="方正仿宋_GBK" w:hint="eastAsia"/>
          <w:sz w:val="32"/>
          <w:szCs w:val="32"/>
        </w:rPr>
        <w:t>《食品安全国家标准</w:t>
      </w:r>
      <w:r w:rsidRPr="005571AA">
        <w:rPr>
          <w:rFonts w:eastAsia="方正仿宋_GBK" w:hint="eastAsia"/>
          <w:sz w:val="32"/>
          <w:szCs w:val="32"/>
        </w:rPr>
        <w:t xml:space="preserve"> </w:t>
      </w:r>
      <w:r w:rsidRPr="005571AA">
        <w:rPr>
          <w:rFonts w:eastAsia="方正仿宋_GBK" w:hint="eastAsia"/>
          <w:sz w:val="32"/>
          <w:szCs w:val="32"/>
        </w:rPr>
        <w:t>陶瓷制品》</w:t>
      </w:r>
    </w:p>
    <w:p w14:paraId="7EAAE031"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GB 31604.34-2016</w:t>
      </w:r>
      <w:r w:rsidRPr="005571AA">
        <w:rPr>
          <w:rFonts w:eastAsia="方正仿宋_GBK" w:hint="eastAsia"/>
          <w:sz w:val="32"/>
          <w:szCs w:val="32"/>
        </w:rPr>
        <w:t>《食品安全国家标准</w:t>
      </w:r>
      <w:r w:rsidRPr="005571AA">
        <w:rPr>
          <w:rFonts w:eastAsia="方正仿宋_GBK" w:hint="eastAsia"/>
          <w:sz w:val="32"/>
          <w:szCs w:val="32"/>
        </w:rPr>
        <w:t xml:space="preserve"> </w:t>
      </w:r>
      <w:r w:rsidRPr="005571AA">
        <w:rPr>
          <w:rFonts w:eastAsia="方正仿宋_GBK" w:hint="eastAsia"/>
          <w:sz w:val="32"/>
          <w:szCs w:val="32"/>
        </w:rPr>
        <w:t>食品接触材料及制品</w:t>
      </w:r>
      <w:r w:rsidRPr="005571AA">
        <w:rPr>
          <w:rFonts w:eastAsia="方正仿宋_GBK" w:hint="eastAsia"/>
          <w:sz w:val="32"/>
          <w:szCs w:val="32"/>
        </w:rPr>
        <w:t xml:space="preserve"> </w:t>
      </w:r>
      <w:r w:rsidRPr="005571AA">
        <w:rPr>
          <w:rFonts w:eastAsia="方正仿宋_GBK" w:hint="eastAsia"/>
          <w:sz w:val="32"/>
          <w:szCs w:val="32"/>
        </w:rPr>
        <w:t>铅的测定和迁移量的测定》</w:t>
      </w:r>
    </w:p>
    <w:p w14:paraId="41B623A9"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GB 31604.24-2016</w:t>
      </w:r>
      <w:r w:rsidRPr="005571AA">
        <w:rPr>
          <w:rFonts w:eastAsia="方正仿宋_GBK" w:hint="eastAsia"/>
          <w:sz w:val="32"/>
          <w:szCs w:val="32"/>
        </w:rPr>
        <w:t>《食品安全国家标准</w:t>
      </w:r>
      <w:r w:rsidRPr="005571AA">
        <w:rPr>
          <w:rFonts w:eastAsia="方正仿宋_GBK" w:hint="eastAsia"/>
          <w:sz w:val="32"/>
          <w:szCs w:val="32"/>
        </w:rPr>
        <w:t xml:space="preserve"> </w:t>
      </w:r>
      <w:r w:rsidRPr="005571AA">
        <w:rPr>
          <w:rFonts w:eastAsia="方正仿宋_GBK" w:hint="eastAsia"/>
          <w:sz w:val="32"/>
          <w:szCs w:val="32"/>
        </w:rPr>
        <w:t>食品接触材料及制品</w:t>
      </w:r>
      <w:r w:rsidRPr="005571AA">
        <w:rPr>
          <w:rFonts w:eastAsia="方正仿宋_GBK" w:hint="eastAsia"/>
          <w:sz w:val="32"/>
          <w:szCs w:val="32"/>
        </w:rPr>
        <w:t xml:space="preserve"> </w:t>
      </w:r>
      <w:r w:rsidRPr="005571AA">
        <w:rPr>
          <w:rFonts w:eastAsia="方正仿宋_GBK" w:hint="eastAsia"/>
          <w:sz w:val="32"/>
          <w:szCs w:val="32"/>
        </w:rPr>
        <w:t>镉迁移量的测定》</w:t>
      </w:r>
    </w:p>
    <w:p w14:paraId="37ADF11C"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 xml:space="preserve">GB </w:t>
      </w:r>
      <w:r w:rsidRPr="005571AA">
        <w:rPr>
          <w:rFonts w:eastAsia="方正仿宋_GBK" w:hint="eastAsia"/>
          <w:sz w:val="32"/>
          <w:szCs w:val="32"/>
        </w:rPr>
        <w:t>31604.25-2016</w:t>
      </w:r>
      <w:r w:rsidRPr="005571AA">
        <w:rPr>
          <w:rFonts w:eastAsia="方正仿宋_GBK" w:hint="eastAsia"/>
          <w:sz w:val="32"/>
          <w:szCs w:val="32"/>
        </w:rPr>
        <w:t>《食品安全国家标准</w:t>
      </w:r>
      <w:r w:rsidRPr="005571AA">
        <w:rPr>
          <w:rFonts w:eastAsia="方正仿宋_GBK" w:hint="eastAsia"/>
          <w:sz w:val="32"/>
          <w:szCs w:val="32"/>
        </w:rPr>
        <w:t xml:space="preserve"> </w:t>
      </w:r>
      <w:r w:rsidRPr="005571AA">
        <w:rPr>
          <w:rFonts w:eastAsia="方正仿宋_GBK" w:hint="eastAsia"/>
          <w:sz w:val="32"/>
          <w:szCs w:val="32"/>
        </w:rPr>
        <w:t>食品接触材料及制品</w:t>
      </w:r>
      <w:r w:rsidRPr="005571AA">
        <w:rPr>
          <w:rFonts w:eastAsia="方正仿宋_GBK" w:hint="eastAsia"/>
          <w:sz w:val="32"/>
          <w:szCs w:val="32"/>
        </w:rPr>
        <w:t xml:space="preserve"> </w:t>
      </w:r>
      <w:r w:rsidRPr="005571AA">
        <w:rPr>
          <w:rFonts w:eastAsia="方正仿宋_GBK" w:hint="eastAsia"/>
          <w:sz w:val="32"/>
          <w:szCs w:val="32"/>
        </w:rPr>
        <w:t>铬迁移量的测定》</w:t>
      </w:r>
    </w:p>
    <w:p w14:paraId="5B7C1156"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GB 31604.49-2023</w:t>
      </w:r>
      <w:r w:rsidRPr="005571AA">
        <w:rPr>
          <w:rFonts w:eastAsia="方正仿宋_GBK" w:hint="eastAsia"/>
          <w:sz w:val="32"/>
          <w:szCs w:val="32"/>
        </w:rPr>
        <w:t>《食品安全国家标准</w:t>
      </w:r>
      <w:r w:rsidRPr="005571AA">
        <w:rPr>
          <w:rFonts w:eastAsia="方正仿宋_GBK" w:hint="eastAsia"/>
          <w:sz w:val="32"/>
          <w:szCs w:val="32"/>
        </w:rPr>
        <w:t xml:space="preserve"> </w:t>
      </w:r>
      <w:r w:rsidRPr="005571AA">
        <w:rPr>
          <w:rFonts w:eastAsia="方正仿宋_GBK" w:hint="eastAsia"/>
          <w:sz w:val="32"/>
          <w:szCs w:val="32"/>
        </w:rPr>
        <w:t>食品接触材料及制品</w:t>
      </w:r>
      <w:r w:rsidRPr="005571AA">
        <w:rPr>
          <w:rFonts w:eastAsia="方正仿宋_GBK" w:hint="eastAsia"/>
          <w:sz w:val="32"/>
          <w:szCs w:val="32"/>
        </w:rPr>
        <w:t xml:space="preserve"> </w:t>
      </w:r>
      <w:r w:rsidRPr="005571AA">
        <w:rPr>
          <w:rFonts w:eastAsia="方正仿宋_GBK" w:hint="eastAsia"/>
          <w:sz w:val="32"/>
          <w:szCs w:val="32"/>
        </w:rPr>
        <w:t>多元素的测定和多元素迁移量的测定》</w:t>
      </w:r>
    </w:p>
    <w:p w14:paraId="56D11F2A"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lastRenderedPageBreak/>
        <w:t>GB/T 3299-2011</w:t>
      </w:r>
      <w:r w:rsidRPr="005571AA">
        <w:rPr>
          <w:rFonts w:eastAsia="方正仿宋_GBK" w:hint="eastAsia"/>
          <w:sz w:val="32"/>
          <w:szCs w:val="32"/>
        </w:rPr>
        <w:t>《日用陶瓷器吸水率测定方法》</w:t>
      </w:r>
    </w:p>
    <w:p w14:paraId="5908AF50"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GB/T 3298-2022</w:t>
      </w:r>
      <w:r w:rsidRPr="005571AA">
        <w:rPr>
          <w:rFonts w:eastAsia="方正仿宋_GBK" w:hint="eastAsia"/>
          <w:sz w:val="32"/>
          <w:szCs w:val="32"/>
        </w:rPr>
        <w:t>《日用陶瓷器抗热震性测定方法》》</w:t>
      </w:r>
    </w:p>
    <w:p w14:paraId="7E929CF5"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QB/T 1322-2010</w:t>
      </w:r>
      <w:r w:rsidRPr="005571AA">
        <w:rPr>
          <w:rFonts w:eastAsia="方正仿宋_GBK" w:hint="eastAsia"/>
          <w:sz w:val="32"/>
          <w:szCs w:val="32"/>
        </w:rPr>
        <w:t>《陶瓷泥料可塑性指数测定方法》</w:t>
      </w:r>
    </w:p>
    <w:p w14:paraId="5F98DE55"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QB/T 2434-2012</w:t>
      </w:r>
      <w:r w:rsidRPr="005571AA">
        <w:rPr>
          <w:rFonts w:eastAsia="方正仿宋_GBK" w:hint="eastAsia"/>
          <w:sz w:val="32"/>
          <w:szCs w:val="32"/>
        </w:rPr>
        <w:t>《日用陶瓷原料含水率测定方法》</w:t>
      </w:r>
    </w:p>
    <w:p w14:paraId="7915DAC8"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现行有效的已备案的企业标准</w:t>
      </w:r>
    </w:p>
    <w:p w14:paraId="214C83F0" w14:textId="77777777" w:rsidR="00162B33" w:rsidRPr="005571AA" w:rsidRDefault="00DF1DA0" w:rsidP="005571AA">
      <w:pPr>
        <w:spacing w:line="560" w:lineRule="exact"/>
        <w:ind w:firstLineChars="200" w:firstLine="640"/>
        <w:rPr>
          <w:rFonts w:eastAsia="方正仿宋_GBK"/>
          <w:sz w:val="32"/>
          <w:szCs w:val="32"/>
        </w:rPr>
      </w:pPr>
      <w:r w:rsidRPr="005571AA">
        <w:rPr>
          <w:rFonts w:eastAsia="方正仿宋_GBK" w:hint="eastAsia"/>
          <w:sz w:val="32"/>
          <w:szCs w:val="32"/>
        </w:rPr>
        <w:t>产品明示质量承诺</w:t>
      </w:r>
    </w:p>
    <w:p w14:paraId="5BB9B451" w14:textId="77777777" w:rsidR="00162B33" w:rsidRPr="000F38E8" w:rsidRDefault="00DF1DA0" w:rsidP="000F38E8">
      <w:pPr>
        <w:spacing w:line="560" w:lineRule="exact"/>
        <w:ind w:firstLineChars="200" w:firstLine="640"/>
        <w:rPr>
          <w:rFonts w:ascii="方正楷体_GBK" w:eastAsia="方正楷体_GBK" w:hAnsi="Calibri"/>
          <w:kern w:val="0"/>
          <w:sz w:val="32"/>
          <w:szCs w:val="32"/>
        </w:rPr>
      </w:pPr>
      <w:r w:rsidRPr="000F38E8">
        <w:rPr>
          <w:rFonts w:ascii="方正楷体_GBK" w:eastAsia="方正楷体_GBK" w:hAnsi="Calibri" w:hint="eastAsia"/>
          <w:kern w:val="0"/>
          <w:sz w:val="32"/>
          <w:szCs w:val="32"/>
        </w:rPr>
        <w:t xml:space="preserve">4.2 </w:t>
      </w:r>
      <w:r w:rsidRPr="000F38E8">
        <w:rPr>
          <w:rFonts w:ascii="方正楷体_GBK" w:eastAsia="方正楷体_GBK" w:hAnsi="Calibri" w:hint="eastAsia"/>
          <w:kern w:val="0"/>
          <w:sz w:val="32"/>
          <w:szCs w:val="32"/>
        </w:rPr>
        <w:t>判定原则</w:t>
      </w:r>
      <w:r w:rsidRPr="000F38E8">
        <w:rPr>
          <w:rFonts w:ascii="方正楷体_GBK" w:eastAsia="方正楷体_GBK" w:hAnsi="Calibri" w:hint="eastAsia"/>
          <w:kern w:val="0"/>
          <w:sz w:val="32"/>
          <w:szCs w:val="32"/>
        </w:rPr>
        <w:tab/>
      </w:r>
    </w:p>
    <w:p w14:paraId="7D68580F" w14:textId="77777777" w:rsidR="00162B33" w:rsidRPr="000F38E8" w:rsidRDefault="00DF1DA0" w:rsidP="000F38E8">
      <w:pPr>
        <w:spacing w:line="560" w:lineRule="exact"/>
        <w:ind w:firstLineChars="200" w:firstLine="640"/>
        <w:rPr>
          <w:rFonts w:eastAsia="方正仿宋_GBK"/>
          <w:sz w:val="32"/>
          <w:szCs w:val="32"/>
        </w:rPr>
      </w:pPr>
      <w:r w:rsidRPr="000F38E8">
        <w:rPr>
          <w:rFonts w:eastAsia="方正仿宋_GBK" w:hint="eastAsia"/>
          <w:sz w:val="32"/>
          <w:szCs w:val="32"/>
        </w:rPr>
        <w:t>经检验，检验项</w:t>
      </w:r>
      <w:r w:rsidRPr="000F38E8">
        <w:rPr>
          <w:rFonts w:eastAsia="方正仿宋_GBK" w:hint="eastAsia"/>
          <w:sz w:val="32"/>
          <w:szCs w:val="32"/>
        </w:rPr>
        <w:t>目全部合格，判定为被抽查产品所检项目未发现不合格；检验项目中任一项或一项以上不合格，判定为被抽查产品不合格。</w:t>
      </w:r>
    </w:p>
    <w:p w14:paraId="03988A2C" w14:textId="77777777" w:rsidR="00162B33" w:rsidRPr="000F38E8" w:rsidRDefault="00DF1DA0" w:rsidP="000F38E8">
      <w:pPr>
        <w:spacing w:line="560" w:lineRule="exact"/>
        <w:ind w:firstLineChars="200" w:firstLine="640"/>
        <w:rPr>
          <w:rFonts w:eastAsia="方正仿宋_GBK"/>
          <w:sz w:val="32"/>
          <w:szCs w:val="32"/>
        </w:rPr>
      </w:pPr>
      <w:r w:rsidRPr="000F38E8">
        <w:rPr>
          <w:rFonts w:eastAsia="方正仿宋_GBK" w:hint="eastAsia"/>
          <w:sz w:val="32"/>
          <w:szCs w:val="32"/>
        </w:rPr>
        <w:t>若被检产品明示的质量要求高于本细则中检验项目依据的标准要求时，应按被检产品明示的质量要求判定。</w:t>
      </w:r>
    </w:p>
    <w:p w14:paraId="6753698C" w14:textId="77777777" w:rsidR="00162B33" w:rsidRPr="000F38E8" w:rsidRDefault="00DF1DA0" w:rsidP="000F38E8">
      <w:pPr>
        <w:spacing w:line="560" w:lineRule="exact"/>
        <w:ind w:firstLineChars="200" w:firstLine="640"/>
        <w:rPr>
          <w:rFonts w:eastAsia="方正仿宋_GBK"/>
          <w:sz w:val="32"/>
          <w:szCs w:val="32"/>
        </w:rPr>
      </w:pPr>
      <w:r w:rsidRPr="000F38E8">
        <w:rPr>
          <w:rFonts w:eastAsia="方正仿宋_GBK" w:hint="eastAsia"/>
          <w:sz w:val="32"/>
          <w:szCs w:val="32"/>
        </w:rPr>
        <w:t>若被检产品明示的质量要求低于本细则中检验项目依据的强制性标准要求时，应按照强制性标准要求判定。</w:t>
      </w:r>
    </w:p>
    <w:p w14:paraId="3A7C5971" w14:textId="77777777" w:rsidR="00162B33" w:rsidRPr="000F38E8" w:rsidRDefault="00DF1DA0" w:rsidP="000F38E8">
      <w:pPr>
        <w:spacing w:line="560" w:lineRule="exact"/>
        <w:ind w:firstLineChars="200" w:firstLine="640"/>
        <w:rPr>
          <w:rFonts w:eastAsia="方正仿宋_GBK"/>
          <w:sz w:val="32"/>
          <w:szCs w:val="32"/>
        </w:rPr>
      </w:pPr>
      <w:r w:rsidRPr="000F38E8">
        <w:rPr>
          <w:rFonts w:eastAsia="方正仿宋_GBK" w:hint="eastAsia"/>
          <w:sz w:val="32"/>
          <w:szCs w:val="32"/>
        </w:rPr>
        <w:t>若被检产品明示的质量要求低于或包含细则中检验项目依据的推荐性标准要求时，应以被检产品明示的质量要求判定，但应在检验报告备注中进行说明。</w:t>
      </w:r>
    </w:p>
    <w:p w14:paraId="1795C44E" w14:textId="77777777" w:rsidR="00162B33" w:rsidRPr="000F38E8" w:rsidRDefault="00DF1DA0" w:rsidP="000F38E8">
      <w:pPr>
        <w:spacing w:line="560" w:lineRule="exact"/>
        <w:ind w:firstLineChars="200" w:firstLine="640"/>
        <w:rPr>
          <w:rFonts w:eastAsia="方正仿宋_GBK"/>
          <w:sz w:val="32"/>
          <w:szCs w:val="32"/>
        </w:rPr>
      </w:pPr>
      <w:r w:rsidRPr="000F38E8">
        <w:rPr>
          <w:rFonts w:eastAsia="方正仿宋_GBK" w:hint="eastAsia"/>
          <w:sz w:val="32"/>
          <w:szCs w:val="32"/>
        </w:rPr>
        <w:t>若被检产品明示的质量要求缺少本细则中检验项目依据的强制性标准要求时，应按照强制性标准要求判定。</w:t>
      </w:r>
    </w:p>
    <w:p w14:paraId="0FC29524" w14:textId="77777777" w:rsidR="00162B33" w:rsidRPr="000F38E8" w:rsidRDefault="00DF1DA0" w:rsidP="000F38E8">
      <w:pPr>
        <w:spacing w:line="560" w:lineRule="exact"/>
        <w:ind w:firstLineChars="200" w:firstLine="640"/>
        <w:rPr>
          <w:rFonts w:eastAsia="方正仿宋_GBK"/>
          <w:sz w:val="32"/>
          <w:szCs w:val="32"/>
        </w:rPr>
      </w:pPr>
      <w:r w:rsidRPr="000F38E8">
        <w:rPr>
          <w:rFonts w:eastAsia="方正仿宋_GBK" w:hint="eastAsia"/>
          <w:sz w:val="32"/>
          <w:szCs w:val="32"/>
        </w:rPr>
        <w:t>若被检产品明示的质量要求缺少本细则中检验项目依据的推荐性标准要求时，该项目不参与判定，但应在检验报告备注中进行说明。</w:t>
      </w:r>
    </w:p>
    <w:p w14:paraId="28BE0C3A" w14:textId="14AC755B" w:rsidR="00162B33" w:rsidRPr="000F38E8" w:rsidRDefault="000F38E8" w:rsidP="000F38E8">
      <w:pPr>
        <w:spacing w:line="560" w:lineRule="exact"/>
        <w:ind w:firstLineChars="200" w:firstLine="640"/>
        <w:rPr>
          <w:rFonts w:eastAsia="方正仿宋_GBK"/>
          <w:b/>
          <w:bCs/>
          <w:color w:val="000000"/>
          <w:sz w:val="32"/>
          <w:szCs w:val="32"/>
        </w:rPr>
      </w:pPr>
      <w:r>
        <w:rPr>
          <w:rFonts w:eastAsia="方正仿宋_GBK" w:hint="eastAsia"/>
          <w:b/>
          <w:bCs/>
          <w:color w:val="000000"/>
          <w:sz w:val="32"/>
          <w:szCs w:val="32"/>
        </w:rPr>
        <w:t>5</w:t>
      </w:r>
      <w:r>
        <w:rPr>
          <w:rFonts w:eastAsia="方正仿宋_GBK" w:hint="eastAsia"/>
          <w:b/>
          <w:bCs/>
          <w:color w:val="000000"/>
          <w:sz w:val="32"/>
          <w:szCs w:val="32"/>
        </w:rPr>
        <w:t>、</w:t>
      </w:r>
      <w:r w:rsidR="00DF1DA0" w:rsidRPr="000F38E8">
        <w:rPr>
          <w:rFonts w:eastAsia="方正仿宋_GBK" w:hint="eastAsia"/>
          <w:b/>
          <w:bCs/>
          <w:color w:val="000000"/>
          <w:sz w:val="32"/>
          <w:szCs w:val="32"/>
        </w:rPr>
        <w:t>异议处理</w:t>
      </w:r>
    </w:p>
    <w:p w14:paraId="698F593C" w14:textId="77777777" w:rsidR="00162B33" w:rsidRPr="00436A75" w:rsidRDefault="00DF1DA0" w:rsidP="00436A75">
      <w:pPr>
        <w:spacing w:line="560" w:lineRule="exact"/>
        <w:ind w:firstLineChars="200" w:firstLine="640"/>
        <w:rPr>
          <w:rFonts w:eastAsia="方正仿宋_GBK"/>
          <w:sz w:val="32"/>
          <w:szCs w:val="32"/>
        </w:rPr>
      </w:pPr>
      <w:r w:rsidRPr="00436A75">
        <w:rPr>
          <w:rFonts w:eastAsia="方正仿宋_GBK" w:hint="eastAsia"/>
          <w:sz w:val="32"/>
          <w:szCs w:val="32"/>
        </w:rPr>
        <w:lastRenderedPageBreak/>
        <w:t>5.1</w:t>
      </w:r>
      <w:r w:rsidRPr="00436A75">
        <w:rPr>
          <w:rFonts w:eastAsia="方正仿宋_GBK" w:hint="eastAsia"/>
          <w:sz w:val="32"/>
          <w:szCs w:val="32"/>
        </w:rPr>
        <w:t>对监督抽查程序有异议的，</w:t>
      </w:r>
      <w:proofErr w:type="gramStart"/>
      <w:r w:rsidRPr="00436A75">
        <w:rPr>
          <w:rFonts w:eastAsia="方正仿宋_GBK" w:hint="eastAsia"/>
          <w:sz w:val="32"/>
          <w:szCs w:val="32"/>
        </w:rPr>
        <w:t>由任务</w:t>
      </w:r>
      <w:proofErr w:type="gramEnd"/>
      <w:r w:rsidRPr="00436A75">
        <w:rPr>
          <w:rFonts w:eastAsia="方正仿宋_GBK" w:hint="eastAsia"/>
          <w:sz w:val="32"/>
          <w:szCs w:val="32"/>
        </w:rPr>
        <w:t>下达部门核查相关证据后维持或者撤销原检验结果。</w:t>
      </w:r>
    </w:p>
    <w:p w14:paraId="2EA16D34" w14:textId="77777777" w:rsidR="00162B33" w:rsidRPr="00436A75" w:rsidRDefault="00DF1DA0" w:rsidP="00436A75">
      <w:pPr>
        <w:spacing w:line="560" w:lineRule="exact"/>
        <w:ind w:firstLineChars="200" w:firstLine="640"/>
        <w:rPr>
          <w:rFonts w:eastAsia="方正仿宋_GBK"/>
          <w:sz w:val="32"/>
          <w:szCs w:val="32"/>
        </w:rPr>
      </w:pPr>
      <w:r w:rsidRPr="00436A75">
        <w:rPr>
          <w:rFonts w:eastAsia="方正仿宋_GBK" w:hint="eastAsia"/>
          <w:sz w:val="32"/>
          <w:szCs w:val="32"/>
        </w:rPr>
        <w:t>5.2</w:t>
      </w:r>
      <w:r w:rsidRPr="00436A75">
        <w:rPr>
          <w:rFonts w:eastAsia="方正仿宋_GBK" w:hint="eastAsia"/>
          <w:sz w:val="32"/>
          <w:szCs w:val="32"/>
        </w:rPr>
        <w:t>对检验结果有异议的，任务下达部门核查相关证据，能够证明原检验结果准确的，维持原检验结果；不能证明原检验结果准确，需要进行复检的，</w:t>
      </w:r>
      <w:proofErr w:type="gramStart"/>
      <w:r w:rsidRPr="00436A75">
        <w:rPr>
          <w:rFonts w:eastAsia="方正仿宋_GBK" w:hint="eastAsia"/>
          <w:sz w:val="32"/>
          <w:szCs w:val="32"/>
        </w:rPr>
        <w:t>由任务</w:t>
      </w:r>
      <w:proofErr w:type="gramEnd"/>
      <w:r w:rsidRPr="00436A75">
        <w:rPr>
          <w:rFonts w:eastAsia="方正仿宋_GBK" w:hint="eastAsia"/>
          <w:sz w:val="32"/>
          <w:szCs w:val="32"/>
        </w:rPr>
        <w:t>下达部门指定复检机构进行复检，复检结果为本次监督抽查最终结论。</w:t>
      </w:r>
    </w:p>
    <w:p w14:paraId="3E40D225" w14:textId="77777777" w:rsidR="00162B33" w:rsidRPr="00436A75" w:rsidRDefault="00DF1DA0" w:rsidP="00436A75">
      <w:pPr>
        <w:spacing w:line="560" w:lineRule="exact"/>
        <w:ind w:firstLineChars="200" w:firstLine="640"/>
        <w:rPr>
          <w:rFonts w:eastAsia="方正仿宋_GBK"/>
          <w:sz w:val="32"/>
          <w:szCs w:val="32"/>
        </w:rPr>
      </w:pPr>
      <w:r w:rsidRPr="00436A75">
        <w:rPr>
          <w:rFonts w:eastAsia="方正仿宋_GBK" w:hint="eastAsia"/>
          <w:sz w:val="32"/>
          <w:szCs w:val="32"/>
        </w:rPr>
        <w:t>5.3</w:t>
      </w:r>
      <w:r w:rsidRPr="00436A75">
        <w:rPr>
          <w:rFonts w:eastAsia="方正仿宋_GBK" w:hint="eastAsia"/>
          <w:sz w:val="32"/>
          <w:szCs w:val="32"/>
        </w:rPr>
        <w:t>对样品信息有异议的，任务下达部门核查样品确认情况和生产企业提交证明材料后，维持或者撤销原检验结果。</w:t>
      </w:r>
    </w:p>
    <w:p w14:paraId="303C302D" w14:textId="77777777" w:rsidR="00162B33" w:rsidRPr="00436A75" w:rsidRDefault="00DF1DA0" w:rsidP="00436A75">
      <w:pPr>
        <w:spacing w:line="560" w:lineRule="exact"/>
        <w:ind w:firstLineChars="200" w:firstLine="640"/>
        <w:rPr>
          <w:rFonts w:eastAsia="方正仿宋_GBK"/>
          <w:sz w:val="32"/>
          <w:szCs w:val="32"/>
        </w:rPr>
      </w:pPr>
      <w:r w:rsidRPr="00436A75">
        <w:rPr>
          <w:rFonts w:eastAsia="方正仿宋_GBK" w:hint="eastAsia"/>
          <w:sz w:val="32"/>
          <w:szCs w:val="32"/>
        </w:rPr>
        <w:t xml:space="preserve">5.4 </w:t>
      </w:r>
      <w:r w:rsidRPr="00436A75">
        <w:rPr>
          <w:rFonts w:eastAsia="方正仿宋_GBK" w:hint="eastAsia"/>
          <w:sz w:val="32"/>
          <w:szCs w:val="32"/>
        </w:rPr>
        <w:t>不进行复检情况：</w:t>
      </w:r>
    </w:p>
    <w:p w14:paraId="4D04F4F2" w14:textId="77777777" w:rsidR="00162B33" w:rsidRPr="00436A75" w:rsidRDefault="00DF1DA0" w:rsidP="00436A75">
      <w:pPr>
        <w:spacing w:line="560" w:lineRule="exact"/>
        <w:ind w:firstLineChars="200" w:firstLine="640"/>
        <w:rPr>
          <w:rFonts w:eastAsia="方正仿宋_GBK"/>
          <w:sz w:val="32"/>
          <w:szCs w:val="32"/>
        </w:rPr>
      </w:pPr>
      <w:r w:rsidRPr="00436A75">
        <w:rPr>
          <w:rFonts w:eastAsia="方正仿宋_GBK" w:hint="eastAsia"/>
          <w:sz w:val="32"/>
          <w:szCs w:val="32"/>
        </w:rPr>
        <w:t>a</w:t>
      </w:r>
      <w:r w:rsidRPr="00436A75">
        <w:rPr>
          <w:rFonts w:eastAsia="方正仿宋_GBK" w:hint="eastAsia"/>
          <w:sz w:val="32"/>
          <w:szCs w:val="32"/>
        </w:rPr>
        <w:t>）</w:t>
      </w:r>
      <w:r w:rsidRPr="00436A75">
        <w:rPr>
          <w:rFonts w:eastAsia="方正仿宋_GBK" w:hint="eastAsia"/>
          <w:sz w:val="32"/>
          <w:szCs w:val="32"/>
        </w:rPr>
        <w:t>钡迁移量、锰迁移量、钴迁移量、铬迁移量项目不进行复检；</w:t>
      </w:r>
    </w:p>
    <w:p w14:paraId="5410BC8E" w14:textId="77777777" w:rsidR="00162B33" w:rsidRPr="00436A75" w:rsidRDefault="00DF1DA0" w:rsidP="00436A75">
      <w:pPr>
        <w:spacing w:line="560" w:lineRule="exact"/>
        <w:ind w:firstLineChars="200" w:firstLine="640"/>
        <w:rPr>
          <w:rFonts w:eastAsia="方正仿宋_GBK"/>
          <w:sz w:val="32"/>
          <w:szCs w:val="32"/>
        </w:rPr>
      </w:pPr>
      <w:r w:rsidRPr="00436A75">
        <w:rPr>
          <w:rFonts w:eastAsia="方正仿宋_GBK" w:hint="eastAsia"/>
          <w:sz w:val="32"/>
          <w:szCs w:val="32"/>
        </w:rPr>
        <w:t>b</w:t>
      </w:r>
      <w:r w:rsidRPr="00436A75">
        <w:rPr>
          <w:rFonts w:eastAsia="方正仿宋_GBK" w:hint="eastAsia"/>
          <w:sz w:val="32"/>
          <w:szCs w:val="32"/>
        </w:rPr>
        <w:t>）</w:t>
      </w:r>
      <w:r w:rsidRPr="00436A75">
        <w:rPr>
          <w:rFonts w:eastAsia="方正仿宋_GBK" w:hint="eastAsia"/>
          <w:sz w:val="32"/>
          <w:szCs w:val="32"/>
        </w:rPr>
        <w:t>含水率项目不进行复检；</w:t>
      </w:r>
    </w:p>
    <w:p w14:paraId="7D4F33DC" w14:textId="77777777" w:rsidR="00162B33" w:rsidRPr="00436A75" w:rsidRDefault="00DF1DA0" w:rsidP="00436A75">
      <w:pPr>
        <w:spacing w:line="560" w:lineRule="exact"/>
        <w:ind w:firstLineChars="200" w:firstLine="640"/>
        <w:rPr>
          <w:rFonts w:eastAsia="方正仿宋_GBK"/>
          <w:sz w:val="32"/>
          <w:szCs w:val="32"/>
        </w:rPr>
      </w:pPr>
      <w:r w:rsidRPr="00436A75">
        <w:rPr>
          <w:rFonts w:eastAsia="方正仿宋_GBK" w:hint="eastAsia"/>
          <w:sz w:val="32"/>
          <w:szCs w:val="32"/>
        </w:rPr>
        <w:t>c</w:t>
      </w:r>
      <w:r w:rsidRPr="00436A75">
        <w:rPr>
          <w:rFonts w:eastAsia="方正仿宋_GBK" w:hint="eastAsia"/>
          <w:sz w:val="32"/>
          <w:szCs w:val="32"/>
        </w:rPr>
        <w:t>）</w:t>
      </w:r>
      <w:r w:rsidRPr="00436A75">
        <w:rPr>
          <w:rFonts w:eastAsia="方正仿宋_GBK" w:hint="eastAsia"/>
          <w:sz w:val="32"/>
          <w:szCs w:val="32"/>
        </w:rPr>
        <w:t>可塑性指数项目不进行复检；</w:t>
      </w:r>
    </w:p>
    <w:p w14:paraId="4AC45A37" w14:textId="77777777" w:rsidR="00162B33" w:rsidRPr="00436A75" w:rsidRDefault="00DF1DA0" w:rsidP="00436A75">
      <w:pPr>
        <w:spacing w:line="560" w:lineRule="exact"/>
        <w:ind w:firstLineChars="200" w:firstLine="640"/>
        <w:rPr>
          <w:rFonts w:eastAsia="方正仿宋_GBK"/>
          <w:sz w:val="32"/>
          <w:szCs w:val="32"/>
        </w:rPr>
      </w:pPr>
      <w:r w:rsidRPr="00436A75">
        <w:rPr>
          <w:rFonts w:eastAsia="方正仿宋_GBK" w:hint="eastAsia"/>
          <w:sz w:val="32"/>
          <w:szCs w:val="32"/>
        </w:rPr>
        <w:t>d</w:t>
      </w:r>
      <w:r w:rsidRPr="00436A75">
        <w:rPr>
          <w:rFonts w:eastAsia="方正仿宋_GBK" w:hint="eastAsia"/>
          <w:sz w:val="32"/>
          <w:szCs w:val="32"/>
        </w:rPr>
        <w:t>）</w:t>
      </w:r>
      <w:r w:rsidRPr="00436A75">
        <w:rPr>
          <w:rFonts w:eastAsia="方正仿宋_GBK" w:hint="eastAsia"/>
          <w:sz w:val="32"/>
          <w:szCs w:val="32"/>
        </w:rPr>
        <w:t>法律法规规定的其它</w:t>
      </w:r>
      <w:proofErr w:type="gramStart"/>
      <w:r w:rsidRPr="00436A75">
        <w:rPr>
          <w:rFonts w:eastAsia="方正仿宋_GBK" w:hint="eastAsia"/>
          <w:sz w:val="32"/>
          <w:szCs w:val="32"/>
        </w:rPr>
        <w:t>不</w:t>
      </w:r>
      <w:proofErr w:type="gramEnd"/>
      <w:r w:rsidRPr="00436A75">
        <w:rPr>
          <w:rFonts w:eastAsia="方正仿宋_GBK" w:hint="eastAsia"/>
          <w:sz w:val="32"/>
          <w:szCs w:val="32"/>
        </w:rPr>
        <w:t>复检的情况。</w:t>
      </w:r>
    </w:p>
    <w:sectPr w:rsidR="00162B33" w:rsidRPr="00436A75">
      <w:headerReference w:type="default" r:id="rId8"/>
      <w:footerReference w:type="even" r:id="rId9"/>
      <w:pgSz w:w="11906" w:h="16838"/>
      <w:pgMar w:top="1814" w:right="1531" w:bottom="1814" w:left="1531"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72535" w14:textId="77777777" w:rsidR="00000000" w:rsidRDefault="00DF1DA0">
      <w:r>
        <w:separator/>
      </w:r>
    </w:p>
  </w:endnote>
  <w:endnote w:type="continuationSeparator" w:id="0">
    <w:p w14:paraId="04E40FDA" w14:textId="77777777" w:rsidR="00000000" w:rsidRDefault="00DF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方正楷体_GBK">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13960" w14:textId="77777777" w:rsidR="00162B33" w:rsidRDefault="00DF1DA0">
    <w:pPr>
      <w:pStyle w:val="a9"/>
      <w:framePr w:wrap="around" w:vAnchor="text" w:hAnchor="margin" w:xAlign="center" w:y="1"/>
      <w:rPr>
        <w:rStyle w:val="ae"/>
      </w:rPr>
    </w:pPr>
    <w:r>
      <w:fldChar w:fldCharType="begin"/>
    </w:r>
    <w:r>
      <w:rPr>
        <w:rStyle w:val="ae"/>
      </w:rPr>
      <w:instrText xml:space="preserve">PAGE  </w:instrText>
    </w:r>
    <w:r>
      <w:fldChar w:fldCharType="end"/>
    </w:r>
  </w:p>
  <w:p w14:paraId="1A218E7D" w14:textId="77777777" w:rsidR="00162B33" w:rsidRDefault="00162B33">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DDA01" w14:textId="77777777" w:rsidR="00000000" w:rsidRDefault="00DF1DA0">
      <w:r>
        <w:separator/>
      </w:r>
    </w:p>
  </w:footnote>
  <w:footnote w:type="continuationSeparator" w:id="0">
    <w:p w14:paraId="0F6122BF" w14:textId="77777777" w:rsidR="00000000" w:rsidRDefault="00DF1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D3CB2" w14:textId="77777777" w:rsidR="00162B33" w:rsidRDefault="00162B33">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AE22D8"/>
    <w:multiLevelType w:val="singleLevel"/>
    <w:tmpl w:val="BFAE22D8"/>
    <w:lvl w:ilvl="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FmNzEwYTA2Mzg2NmZjY2FhZjU3NzlmMjEwNGMzZTgifQ=="/>
  </w:docVars>
  <w:rsids>
    <w:rsidRoot w:val="00A15B43"/>
    <w:rsid w:val="00000A78"/>
    <w:rsid w:val="00005B4D"/>
    <w:rsid w:val="000064D6"/>
    <w:rsid w:val="0000723F"/>
    <w:rsid w:val="000076C6"/>
    <w:rsid w:val="00011421"/>
    <w:rsid w:val="00012F5A"/>
    <w:rsid w:val="0001371E"/>
    <w:rsid w:val="00014EF1"/>
    <w:rsid w:val="000260E7"/>
    <w:rsid w:val="000266F4"/>
    <w:rsid w:val="00031768"/>
    <w:rsid w:val="00031A6A"/>
    <w:rsid w:val="00033082"/>
    <w:rsid w:val="00033DD3"/>
    <w:rsid w:val="0003463A"/>
    <w:rsid w:val="0003693C"/>
    <w:rsid w:val="00040BC3"/>
    <w:rsid w:val="00044BF9"/>
    <w:rsid w:val="000512D1"/>
    <w:rsid w:val="00052283"/>
    <w:rsid w:val="0005250D"/>
    <w:rsid w:val="000529B1"/>
    <w:rsid w:val="00052B7D"/>
    <w:rsid w:val="00055F24"/>
    <w:rsid w:val="00056330"/>
    <w:rsid w:val="00057DF5"/>
    <w:rsid w:val="00061F85"/>
    <w:rsid w:val="000656A2"/>
    <w:rsid w:val="00065764"/>
    <w:rsid w:val="000706FA"/>
    <w:rsid w:val="0007338C"/>
    <w:rsid w:val="00073899"/>
    <w:rsid w:val="0007458F"/>
    <w:rsid w:val="000749D3"/>
    <w:rsid w:val="00077EDC"/>
    <w:rsid w:val="00080CDD"/>
    <w:rsid w:val="00082A3A"/>
    <w:rsid w:val="00083742"/>
    <w:rsid w:val="00084F6F"/>
    <w:rsid w:val="0008540D"/>
    <w:rsid w:val="00085446"/>
    <w:rsid w:val="000860D3"/>
    <w:rsid w:val="00090784"/>
    <w:rsid w:val="00090CD3"/>
    <w:rsid w:val="000919DE"/>
    <w:rsid w:val="000955B6"/>
    <w:rsid w:val="00095736"/>
    <w:rsid w:val="00096874"/>
    <w:rsid w:val="00096B4E"/>
    <w:rsid w:val="00096DF5"/>
    <w:rsid w:val="000A0604"/>
    <w:rsid w:val="000A3F53"/>
    <w:rsid w:val="000A5384"/>
    <w:rsid w:val="000B14FD"/>
    <w:rsid w:val="000B20C5"/>
    <w:rsid w:val="000B3B90"/>
    <w:rsid w:val="000B4278"/>
    <w:rsid w:val="000B495B"/>
    <w:rsid w:val="000B4FA1"/>
    <w:rsid w:val="000B5A58"/>
    <w:rsid w:val="000B62C2"/>
    <w:rsid w:val="000B6432"/>
    <w:rsid w:val="000B6D91"/>
    <w:rsid w:val="000C0858"/>
    <w:rsid w:val="000C3B9B"/>
    <w:rsid w:val="000C4A0B"/>
    <w:rsid w:val="000C6536"/>
    <w:rsid w:val="000C6F66"/>
    <w:rsid w:val="000C7049"/>
    <w:rsid w:val="000C7B19"/>
    <w:rsid w:val="000D17B9"/>
    <w:rsid w:val="000D6212"/>
    <w:rsid w:val="000D6C59"/>
    <w:rsid w:val="000D72B9"/>
    <w:rsid w:val="000D72C1"/>
    <w:rsid w:val="000E1875"/>
    <w:rsid w:val="000E2A39"/>
    <w:rsid w:val="000E380E"/>
    <w:rsid w:val="000E390F"/>
    <w:rsid w:val="000E702F"/>
    <w:rsid w:val="000E733F"/>
    <w:rsid w:val="000F0E98"/>
    <w:rsid w:val="000F34D1"/>
    <w:rsid w:val="000F38E8"/>
    <w:rsid w:val="000F3A7D"/>
    <w:rsid w:val="000F6955"/>
    <w:rsid w:val="001003F2"/>
    <w:rsid w:val="00100ECC"/>
    <w:rsid w:val="0010243A"/>
    <w:rsid w:val="00111439"/>
    <w:rsid w:val="00111977"/>
    <w:rsid w:val="00113928"/>
    <w:rsid w:val="00113CA1"/>
    <w:rsid w:val="00114048"/>
    <w:rsid w:val="00114391"/>
    <w:rsid w:val="00114762"/>
    <w:rsid w:val="00114CD1"/>
    <w:rsid w:val="001161D4"/>
    <w:rsid w:val="00116337"/>
    <w:rsid w:val="00116455"/>
    <w:rsid w:val="0011679E"/>
    <w:rsid w:val="001177AB"/>
    <w:rsid w:val="0012045D"/>
    <w:rsid w:val="00120768"/>
    <w:rsid w:val="00120BD6"/>
    <w:rsid w:val="00122010"/>
    <w:rsid w:val="00123005"/>
    <w:rsid w:val="001242C3"/>
    <w:rsid w:val="00124F62"/>
    <w:rsid w:val="0012514B"/>
    <w:rsid w:val="001268FC"/>
    <w:rsid w:val="00126EEE"/>
    <w:rsid w:val="0012793C"/>
    <w:rsid w:val="00130229"/>
    <w:rsid w:val="00130628"/>
    <w:rsid w:val="00130C38"/>
    <w:rsid w:val="00132B35"/>
    <w:rsid w:val="00133209"/>
    <w:rsid w:val="00134CCB"/>
    <w:rsid w:val="00134D80"/>
    <w:rsid w:val="00136F59"/>
    <w:rsid w:val="00141281"/>
    <w:rsid w:val="00141F98"/>
    <w:rsid w:val="0014258F"/>
    <w:rsid w:val="00143291"/>
    <w:rsid w:val="00145245"/>
    <w:rsid w:val="0014555D"/>
    <w:rsid w:val="00147B5F"/>
    <w:rsid w:val="00147D41"/>
    <w:rsid w:val="0015203E"/>
    <w:rsid w:val="00156551"/>
    <w:rsid w:val="0015744B"/>
    <w:rsid w:val="00157FD3"/>
    <w:rsid w:val="00162549"/>
    <w:rsid w:val="00162B33"/>
    <w:rsid w:val="0016521D"/>
    <w:rsid w:val="00165249"/>
    <w:rsid w:val="001653CD"/>
    <w:rsid w:val="0016541D"/>
    <w:rsid w:val="00171272"/>
    <w:rsid w:val="00173148"/>
    <w:rsid w:val="0017654C"/>
    <w:rsid w:val="001773DE"/>
    <w:rsid w:val="001777E5"/>
    <w:rsid w:val="00177DB2"/>
    <w:rsid w:val="0018135E"/>
    <w:rsid w:val="0018180E"/>
    <w:rsid w:val="00183CB9"/>
    <w:rsid w:val="001849C1"/>
    <w:rsid w:val="00185D5B"/>
    <w:rsid w:val="00187AA0"/>
    <w:rsid w:val="001901F8"/>
    <w:rsid w:val="001914EA"/>
    <w:rsid w:val="00193001"/>
    <w:rsid w:val="00193BDF"/>
    <w:rsid w:val="00195059"/>
    <w:rsid w:val="0019564D"/>
    <w:rsid w:val="00196B1D"/>
    <w:rsid w:val="00196C20"/>
    <w:rsid w:val="00197259"/>
    <w:rsid w:val="00197DE3"/>
    <w:rsid w:val="001A23B4"/>
    <w:rsid w:val="001A40EB"/>
    <w:rsid w:val="001A43ED"/>
    <w:rsid w:val="001A55F9"/>
    <w:rsid w:val="001B167B"/>
    <w:rsid w:val="001B21AD"/>
    <w:rsid w:val="001B22F9"/>
    <w:rsid w:val="001B6A28"/>
    <w:rsid w:val="001B6E1F"/>
    <w:rsid w:val="001C0F05"/>
    <w:rsid w:val="001C1ED5"/>
    <w:rsid w:val="001C2F2E"/>
    <w:rsid w:val="001C56E8"/>
    <w:rsid w:val="001C6963"/>
    <w:rsid w:val="001C71CA"/>
    <w:rsid w:val="001C75A5"/>
    <w:rsid w:val="001D0263"/>
    <w:rsid w:val="001D1EB4"/>
    <w:rsid w:val="001D40AB"/>
    <w:rsid w:val="001D5E5E"/>
    <w:rsid w:val="001E029F"/>
    <w:rsid w:val="001E1E63"/>
    <w:rsid w:val="001E24F5"/>
    <w:rsid w:val="001E39D1"/>
    <w:rsid w:val="001E4206"/>
    <w:rsid w:val="001E5808"/>
    <w:rsid w:val="001E6DB3"/>
    <w:rsid w:val="001E7FAB"/>
    <w:rsid w:val="001F2E26"/>
    <w:rsid w:val="001F4CAB"/>
    <w:rsid w:val="001F644B"/>
    <w:rsid w:val="0020013A"/>
    <w:rsid w:val="00201145"/>
    <w:rsid w:val="00204962"/>
    <w:rsid w:val="00204A07"/>
    <w:rsid w:val="0020600F"/>
    <w:rsid w:val="0020778B"/>
    <w:rsid w:val="002130CD"/>
    <w:rsid w:val="00217D89"/>
    <w:rsid w:val="00220B6C"/>
    <w:rsid w:val="00220F05"/>
    <w:rsid w:val="00223BC3"/>
    <w:rsid w:val="00223C15"/>
    <w:rsid w:val="00227C2B"/>
    <w:rsid w:val="0023002E"/>
    <w:rsid w:val="00232290"/>
    <w:rsid w:val="002330DE"/>
    <w:rsid w:val="00235FAE"/>
    <w:rsid w:val="00236060"/>
    <w:rsid w:val="002360B4"/>
    <w:rsid w:val="0023725D"/>
    <w:rsid w:val="0024175E"/>
    <w:rsid w:val="0024575A"/>
    <w:rsid w:val="00245DB9"/>
    <w:rsid w:val="00245EC3"/>
    <w:rsid w:val="002468E1"/>
    <w:rsid w:val="00254EFC"/>
    <w:rsid w:val="00254FDB"/>
    <w:rsid w:val="00255F40"/>
    <w:rsid w:val="00257589"/>
    <w:rsid w:val="002615A4"/>
    <w:rsid w:val="00261E32"/>
    <w:rsid w:val="00261E4F"/>
    <w:rsid w:val="0026297D"/>
    <w:rsid w:val="00264C48"/>
    <w:rsid w:val="00265730"/>
    <w:rsid w:val="00272FD5"/>
    <w:rsid w:val="00274D51"/>
    <w:rsid w:val="00275338"/>
    <w:rsid w:val="002759F3"/>
    <w:rsid w:val="00275B17"/>
    <w:rsid w:val="00276FC5"/>
    <w:rsid w:val="002770CB"/>
    <w:rsid w:val="00284CDD"/>
    <w:rsid w:val="00284FFE"/>
    <w:rsid w:val="002858F4"/>
    <w:rsid w:val="00287236"/>
    <w:rsid w:val="0028797D"/>
    <w:rsid w:val="002879C2"/>
    <w:rsid w:val="00290A9E"/>
    <w:rsid w:val="00291B53"/>
    <w:rsid w:val="00292AE6"/>
    <w:rsid w:val="00295214"/>
    <w:rsid w:val="00295B77"/>
    <w:rsid w:val="00296D37"/>
    <w:rsid w:val="002973D0"/>
    <w:rsid w:val="002A024F"/>
    <w:rsid w:val="002A02D6"/>
    <w:rsid w:val="002A0F89"/>
    <w:rsid w:val="002A5405"/>
    <w:rsid w:val="002A5B67"/>
    <w:rsid w:val="002A7E0D"/>
    <w:rsid w:val="002B1888"/>
    <w:rsid w:val="002B39AD"/>
    <w:rsid w:val="002B4559"/>
    <w:rsid w:val="002B4F83"/>
    <w:rsid w:val="002B5EB9"/>
    <w:rsid w:val="002C050A"/>
    <w:rsid w:val="002C2585"/>
    <w:rsid w:val="002C55D6"/>
    <w:rsid w:val="002C61F5"/>
    <w:rsid w:val="002C783D"/>
    <w:rsid w:val="002C7CBD"/>
    <w:rsid w:val="002D0DF6"/>
    <w:rsid w:val="002D12E3"/>
    <w:rsid w:val="002D1BDF"/>
    <w:rsid w:val="002D2CAC"/>
    <w:rsid w:val="002D4278"/>
    <w:rsid w:val="002D4A2E"/>
    <w:rsid w:val="002D4F32"/>
    <w:rsid w:val="002D5B22"/>
    <w:rsid w:val="002D62F3"/>
    <w:rsid w:val="002D6D1C"/>
    <w:rsid w:val="002E111A"/>
    <w:rsid w:val="002E2E12"/>
    <w:rsid w:val="002E4678"/>
    <w:rsid w:val="002E46EB"/>
    <w:rsid w:val="002E54DA"/>
    <w:rsid w:val="002E62B4"/>
    <w:rsid w:val="002E68FC"/>
    <w:rsid w:val="002F11EE"/>
    <w:rsid w:val="002F25FA"/>
    <w:rsid w:val="002F4E7A"/>
    <w:rsid w:val="002F50C7"/>
    <w:rsid w:val="00302F3C"/>
    <w:rsid w:val="003031FB"/>
    <w:rsid w:val="0030409B"/>
    <w:rsid w:val="0030482B"/>
    <w:rsid w:val="00307054"/>
    <w:rsid w:val="00311C85"/>
    <w:rsid w:val="0031207B"/>
    <w:rsid w:val="00313D89"/>
    <w:rsid w:val="00316464"/>
    <w:rsid w:val="003176B0"/>
    <w:rsid w:val="00317ED2"/>
    <w:rsid w:val="0032099C"/>
    <w:rsid w:val="003219CD"/>
    <w:rsid w:val="00322420"/>
    <w:rsid w:val="003256F2"/>
    <w:rsid w:val="003258B8"/>
    <w:rsid w:val="00325C34"/>
    <w:rsid w:val="00326CB2"/>
    <w:rsid w:val="00335529"/>
    <w:rsid w:val="00335978"/>
    <w:rsid w:val="003405C2"/>
    <w:rsid w:val="00343612"/>
    <w:rsid w:val="0034446F"/>
    <w:rsid w:val="00347EA4"/>
    <w:rsid w:val="00350671"/>
    <w:rsid w:val="00350F45"/>
    <w:rsid w:val="0035442C"/>
    <w:rsid w:val="00356D3F"/>
    <w:rsid w:val="00357E88"/>
    <w:rsid w:val="00360F72"/>
    <w:rsid w:val="00365025"/>
    <w:rsid w:val="0037036E"/>
    <w:rsid w:val="00370DFC"/>
    <w:rsid w:val="00370E48"/>
    <w:rsid w:val="0037166A"/>
    <w:rsid w:val="00372127"/>
    <w:rsid w:val="003730D3"/>
    <w:rsid w:val="00373BBC"/>
    <w:rsid w:val="00374226"/>
    <w:rsid w:val="00374C6F"/>
    <w:rsid w:val="00375BBD"/>
    <w:rsid w:val="00376852"/>
    <w:rsid w:val="0038141D"/>
    <w:rsid w:val="00381CC9"/>
    <w:rsid w:val="00381F9E"/>
    <w:rsid w:val="00385399"/>
    <w:rsid w:val="00386257"/>
    <w:rsid w:val="00387C3A"/>
    <w:rsid w:val="00391069"/>
    <w:rsid w:val="00391538"/>
    <w:rsid w:val="00395B4F"/>
    <w:rsid w:val="003A0B21"/>
    <w:rsid w:val="003A1C17"/>
    <w:rsid w:val="003A2CBD"/>
    <w:rsid w:val="003A2FD6"/>
    <w:rsid w:val="003A4803"/>
    <w:rsid w:val="003A553F"/>
    <w:rsid w:val="003A63ED"/>
    <w:rsid w:val="003A71FB"/>
    <w:rsid w:val="003A75A0"/>
    <w:rsid w:val="003B0C70"/>
    <w:rsid w:val="003B0D04"/>
    <w:rsid w:val="003B12DD"/>
    <w:rsid w:val="003B2298"/>
    <w:rsid w:val="003B2980"/>
    <w:rsid w:val="003B31AA"/>
    <w:rsid w:val="003B3DDA"/>
    <w:rsid w:val="003B617B"/>
    <w:rsid w:val="003B6789"/>
    <w:rsid w:val="003B7C70"/>
    <w:rsid w:val="003C1A9E"/>
    <w:rsid w:val="003C1FB5"/>
    <w:rsid w:val="003C4643"/>
    <w:rsid w:val="003C4C00"/>
    <w:rsid w:val="003C5E80"/>
    <w:rsid w:val="003C6CE4"/>
    <w:rsid w:val="003C7BAF"/>
    <w:rsid w:val="003C7E3A"/>
    <w:rsid w:val="003D07B8"/>
    <w:rsid w:val="003D13B7"/>
    <w:rsid w:val="003D3006"/>
    <w:rsid w:val="003D3F80"/>
    <w:rsid w:val="003D578A"/>
    <w:rsid w:val="003D5796"/>
    <w:rsid w:val="003D6F35"/>
    <w:rsid w:val="003D78B5"/>
    <w:rsid w:val="003E1E15"/>
    <w:rsid w:val="003E2465"/>
    <w:rsid w:val="003E33E6"/>
    <w:rsid w:val="003E3994"/>
    <w:rsid w:val="003E47C3"/>
    <w:rsid w:val="003E6355"/>
    <w:rsid w:val="003F0655"/>
    <w:rsid w:val="003F1A2C"/>
    <w:rsid w:val="003F2055"/>
    <w:rsid w:val="003F3873"/>
    <w:rsid w:val="003F450E"/>
    <w:rsid w:val="003F57AF"/>
    <w:rsid w:val="003F5A77"/>
    <w:rsid w:val="00403011"/>
    <w:rsid w:val="00403575"/>
    <w:rsid w:val="004062D5"/>
    <w:rsid w:val="00407861"/>
    <w:rsid w:val="00412DC3"/>
    <w:rsid w:val="00412EC1"/>
    <w:rsid w:val="004143D1"/>
    <w:rsid w:val="00414449"/>
    <w:rsid w:val="00414BA2"/>
    <w:rsid w:val="004150D2"/>
    <w:rsid w:val="0041765E"/>
    <w:rsid w:val="004178DC"/>
    <w:rsid w:val="00420172"/>
    <w:rsid w:val="0042086A"/>
    <w:rsid w:val="00421CA1"/>
    <w:rsid w:val="00423960"/>
    <w:rsid w:val="00423DE7"/>
    <w:rsid w:val="00425A86"/>
    <w:rsid w:val="00426B86"/>
    <w:rsid w:val="00427A5C"/>
    <w:rsid w:val="0043023F"/>
    <w:rsid w:val="00431658"/>
    <w:rsid w:val="0043514E"/>
    <w:rsid w:val="0043529E"/>
    <w:rsid w:val="0043563D"/>
    <w:rsid w:val="004363BB"/>
    <w:rsid w:val="004363E8"/>
    <w:rsid w:val="00436A75"/>
    <w:rsid w:val="004373DA"/>
    <w:rsid w:val="0044206D"/>
    <w:rsid w:val="0044228E"/>
    <w:rsid w:val="00442CEB"/>
    <w:rsid w:val="00443132"/>
    <w:rsid w:val="00447859"/>
    <w:rsid w:val="00453F9D"/>
    <w:rsid w:val="00457296"/>
    <w:rsid w:val="00460258"/>
    <w:rsid w:val="00460293"/>
    <w:rsid w:val="004614DB"/>
    <w:rsid w:val="00465C46"/>
    <w:rsid w:val="0047133F"/>
    <w:rsid w:val="004735BB"/>
    <w:rsid w:val="00475376"/>
    <w:rsid w:val="00475384"/>
    <w:rsid w:val="00476BBE"/>
    <w:rsid w:val="00483FD9"/>
    <w:rsid w:val="00484D9F"/>
    <w:rsid w:val="00485564"/>
    <w:rsid w:val="00485C1C"/>
    <w:rsid w:val="00486665"/>
    <w:rsid w:val="004918EE"/>
    <w:rsid w:val="00491F15"/>
    <w:rsid w:val="004926EA"/>
    <w:rsid w:val="00493E33"/>
    <w:rsid w:val="0049698D"/>
    <w:rsid w:val="00497C48"/>
    <w:rsid w:val="00497D88"/>
    <w:rsid w:val="004A01ED"/>
    <w:rsid w:val="004A1371"/>
    <w:rsid w:val="004A1CAB"/>
    <w:rsid w:val="004A7626"/>
    <w:rsid w:val="004B2C45"/>
    <w:rsid w:val="004B38F0"/>
    <w:rsid w:val="004B3C93"/>
    <w:rsid w:val="004B460D"/>
    <w:rsid w:val="004B55A0"/>
    <w:rsid w:val="004B5DC1"/>
    <w:rsid w:val="004B5E03"/>
    <w:rsid w:val="004C00CF"/>
    <w:rsid w:val="004C0838"/>
    <w:rsid w:val="004C0A17"/>
    <w:rsid w:val="004C1803"/>
    <w:rsid w:val="004C1D7F"/>
    <w:rsid w:val="004C2DF4"/>
    <w:rsid w:val="004C3999"/>
    <w:rsid w:val="004C48AF"/>
    <w:rsid w:val="004C5EDE"/>
    <w:rsid w:val="004D05C5"/>
    <w:rsid w:val="004D0870"/>
    <w:rsid w:val="004D1A24"/>
    <w:rsid w:val="004D7171"/>
    <w:rsid w:val="004D7B34"/>
    <w:rsid w:val="004E18D6"/>
    <w:rsid w:val="004E2121"/>
    <w:rsid w:val="004E2FDA"/>
    <w:rsid w:val="004E3045"/>
    <w:rsid w:val="004E5E26"/>
    <w:rsid w:val="004E5F0E"/>
    <w:rsid w:val="004F188C"/>
    <w:rsid w:val="004F4862"/>
    <w:rsid w:val="004F571F"/>
    <w:rsid w:val="004F5819"/>
    <w:rsid w:val="004F58DE"/>
    <w:rsid w:val="004F662D"/>
    <w:rsid w:val="004F6C1D"/>
    <w:rsid w:val="004F6EE0"/>
    <w:rsid w:val="004F6EE1"/>
    <w:rsid w:val="004F7228"/>
    <w:rsid w:val="004F727E"/>
    <w:rsid w:val="005004F7"/>
    <w:rsid w:val="005013D5"/>
    <w:rsid w:val="00501F16"/>
    <w:rsid w:val="005041D1"/>
    <w:rsid w:val="00504CD0"/>
    <w:rsid w:val="00505525"/>
    <w:rsid w:val="0050571D"/>
    <w:rsid w:val="005076B5"/>
    <w:rsid w:val="0051200D"/>
    <w:rsid w:val="00512E18"/>
    <w:rsid w:val="005145AD"/>
    <w:rsid w:val="00516FAB"/>
    <w:rsid w:val="00517177"/>
    <w:rsid w:val="005172C3"/>
    <w:rsid w:val="00517F26"/>
    <w:rsid w:val="00520E98"/>
    <w:rsid w:val="005234A2"/>
    <w:rsid w:val="00530D4A"/>
    <w:rsid w:val="0053146B"/>
    <w:rsid w:val="00531CDA"/>
    <w:rsid w:val="005329CC"/>
    <w:rsid w:val="0053307D"/>
    <w:rsid w:val="00534C5F"/>
    <w:rsid w:val="00534E18"/>
    <w:rsid w:val="00537395"/>
    <w:rsid w:val="00540901"/>
    <w:rsid w:val="00541C50"/>
    <w:rsid w:val="00542369"/>
    <w:rsid w:val="00544282"/>
    <w:rsid w:val="0054700C"/>
    <w:rsid w:val="0054738E"/>
    <w:rsid w:val="00547782"/>
    <w:rsid w:val="0054799F"/>
    <w:rsid w:val="00547B3C"/>
    <w:rsid w:val="00551A6D"/>
    <w:rsid w:val="00553348"/>
    <w:rsid w:val="005546B4"/>
    <w:rsid w:val="00554A08"/>
    <w:rsid w:val="005558F9"/>
    <w:rsid w:val="00555FB8"/>
    <w:rsid w:val="0055609F"/>
    <w:rsid w:val="005571AA"/>
    <w:rsid w:val="00557659"/>
    <w:rsid w:val="00557AD2"/>
    <w:rsid w:val="00563781"/>
    <w:rsid w:val="0056594E"/>
    <w:rsid w:val="005662C6"/>
    <w:rsid w:val="0056656E"/>
    <w:rsid w:val="00567A32"/>
    <w:rsid w:val="005707A7"/>
    <w:rsid w:val="0057097E"/>
    <w:rsid w:val="00572550"/>
    <w:rsid w:val="00572BF5"/>
    <w:rsid w:val="005745B4"/>
    <w:rsid w:val="00574B14"/>
    <w:rsid w:val="00576397"/>
    <w:rsid w:val="00576F3A"/>
    <w:rsid w:val="00577009"/>
    <w:rsid w:val="005778D1"/>
    <w:rsid w:val="00580DB2"/>
    <w:rsid w:val="00583F4C"/>
    <w:rsid w:val="005840E1"/>
    <w:rsid w:val="00585CF0"/>
    <w:rsid w:val="005874B9"/>
    <w:rsid w:val="00587A66"/>
    <w:rsid w:val="00591703"/>
    <w:rsid w:val="00592902"/>
    <w:rsid w:val="0059476E"/>
    <w:rsid w:val="00594CFB"/>
    <w:rsid w:val="0059541B"/>
    <w:rsid w:val="00595A77"/>
    <w:rsid w:val="0059757F"/>
    <w:rsid w:val="005A4D0E"/>
    <w:rsid w:val="005A5CB8"/>
    <w:rsid w:val="005A7A4D"/>
    <w:rsid w:val="005A7B01"/>
    <w:rsid w:val="005B109D"/>
    <w:rsid w:val="005B65CC"/>
    <w:rsid w:val="005C000D"/>
    <w:rsid w:val="005C2D24"/>
    <w:rsid w:val="005C30B0"/>
    <w:rsid w:val="005C4B81"/>
    <w:rsid w:val="005C6BF6"/>
    <w:rsid w:val="005C7061"/>
    <w:rsid w:val="005D0008"/>
    <w:rsid w:val="005D05C0"/>
    <w:rsid w:val="005D0ACA"/>
    <w:rsid w:val="005D0CFB"/>
    <w:rsid w:val="005D0EE8"/>
    <w:rsid w:val="005D0F9A"/>
    <w:rsid w:val="005D1B48"/>
    <w:rsid w:val="005D5494"/>
    <w:rsid w:val="005D6329"/>
    <w:rsid w:val="005D6C07"/>
    <w:rsid w:val="005D702D"/>
    <w:rsid w:val="005D7D09"/>
    <w:rsid w:val="005E18FA"/>
    <w:rsid w:val="005E19C9"/>
    <w:rsid w:val="005E3071"/>
    <w:rsid w:val="005E3648"/>
    <w:rsid w:val="005E5C30"/>
    <w:rsid w:val="005E6C85"/>
    <w:rsid w:val="005E6D2E"/>
    <w:rsid w:val="005E78F0"/>
    <w:rsid w:val="005F30B6"/>
    <w:rsid w:val="005F5E8F"/>
    <w:rsid w:val="005F70C1"/>
    <w:rsid w:val="00600783"/>
    <w:rsid w:val="006035F6"/>
    <w:rsid w:val="00604422"/>
    <w:rsid w:val="006045EE"/>
    <w:rsid w:val="0060773D"/>
    <w:rsid w:val="00610DBB"/>
    <w:rsid w:val="0061220E"/>
    <w:rsid w:val="0061247B"/>
    <w:rsid w:val="00612712"/>
    <w:rsid w:val="006137BC"/>
    <w:rsid w:val="006210AD"/>
    <w:rsid w:val="00622A11"/>
    <w:rsid w:val="00623E01"/>
    <w:rsid w:val="00623FFB"/>
    <w:rsid w:val="00624F4E"/>
    <w:rsid w:val="006253B8"/>
    <w:rsid w:val="006258B2"/>
    <w:rsid w:val="006263E5"/>
    <w:rsid w:val="00630711"/>
    <w:rsid w:val="00630D6A"/>
    <w:rsid w:val="00633A16"/>
    <w:rsid w:val="00633BFF"/>
    <w:rsid w:val="00634B47"/>
    <w:rsid w:val="00634D0F"/>
    <w:rsid w:val="00635D0D"/>
    <w:rsid w:val="0064115C"/>
    <w:rsid w:val="0064263C"/>
    <w:rsid w:val="00643092"/>
    <w:rsid w:val="0064547B"/>
    <w:rsid w:val="00645D82"/>
    <w:rsid w:val="006460B2"/>
    <w:rsid w:val="006463FD"/>
    <w:rsid w:val="006470E7"/>
    <w:rsid w:val="006473DC"/>
    <w:rsid w:val="006500A9"/>
    <w:rsid w:val="006548DD"/>
    <w:rsid w:val="00655B74"/>
    <w:rsid w:val="0066171B"/>
    <w:rsid w:val="006617B2"/>
    <w:rsid w:val="00661E83"/>
    <w:rsid w:val="006624F3"/>
    <w:rsid w:val="006632DC"/>
    <w:rsid w:val="00663308"/>
    <w:rsid w:val="00663E4A"/>
    <w:rsid w:val="0066486E"/>
    <w:rsid w:val="006652CC"/>
    <w:rsid w:val="00665EB9"/>
    <w:rsid w:val="00667C83"/>
    <w:rsid w:val="00670081"/>
    <w:rsid w:val="006701E4"/>
    <w:rsid w:val="00670B8E"/>
    <w:rsid w:val="006722FC"/>
    <w:rsid w:val="00673625"/>
    <w:rsid w:val="00676328"/>
    <w:rsid w:val="00676764"/>
    <w:rsid w:val="00677562"/>
    <w:rsid w:val="00681963"/>
    <w:rsid w:val="00681BF1"/>
    <w:rsid w:val="0068270F"/>
    <w:rsid w:val="00683893"/>
    <w:rsid w:val="00686E43"/>
    <w:rsid w:val="00687906"/>
    <w:rsid w:val="006908AD"/>
    <w:rsid w:val="00694742"/>
    <w:rsid w:val="00695A32"/>
    <w:rsid w:val="00695AD9"/>
    <w:rsid w:val="006A06E5"/>
    <w:rsid w:val="006A0D2B"/>
    <w:rsid w:val="006A1478"/>
    <w:rsid w:val="006A14D3"/>
    <w:rsid w:val="006A51A9"/>
    <w:rsid w:val="006A52DD"/>
    <w:rsid w:val="006A5527"/>
    <w:rsid w:val="006A5AB9"/>
    <w:rsid w:val="006A5DA0"/>
    <w:rsid w:val="006A6649"/>
    <w:rsid w:val="006A6A59"/>
    <w:rsid w:val="006A7D0B"/>
    <w:rsid w:val="006B6F2D"/>
    <w:rsid w:val="006B754C"/>
    <w:rsid w:val="006C3379"/>
    <w:rsid w:val="006C389A"/>
    <w:rsid w:val="006C38AC"/>
    <w:rsid w:val="006C4411"/>
    <w:rsid w:val="006C5423"/>
    <w:rsid w:val="006C743B"/>
    <w:rsid w:val="006D0179"/>
    <w:rsid w:val="006D048F"/>
    <w:rsid w:val="006D0DEB"/>
    <w:rsid w:val="006D0EF8"/>
    <w:rsid w:val="006D152A"/>
    <w:rsid w:val="006D24DC"/>
    <w:rsid w:val="006D2DE5"/>
    <w:rsid w:val="006D4365"/>
    <w:rsid w:val="006D466D"/>
    <w:rsid w:val="006D52FE"/>
    <w:rsid w:val="006D7A41"/>
    <w:rsid w:val="006E09E6"/>
    <w:rsid w:val="006E0FBA"/>
    <w:rsid w:val="006E1234"/>
    <w:rsid w:val="006E246C"/>
    <w:rsid w:val="006E44A6"/>
    <w:rsid w:val="006E4C0A"/>
    <w:rsid w:val="006E5F85"/>
    <w:rsid w:val="006E6AB6"/>
    <w:rsid w:val="006E7301"/>
    <w:rsid w:val="006E7E3C"/>
    <w:rsid w:val="006F1534"/>
    <w:rsid w:val="006F3112"/>
    <w:rsid w:val="006F7448"/>
    <w:rsid w:val="00700992"/>
    <w:rsid w:val="007021CA"/>
    <w:rsid w:val="00702679"/>
    <w:rsid w:val="007028EE"/>
    <w:rsid w:val="00704176"/>
    <w:rsid w:val="0070439A"/>
    <w:rsid w:val="00704C04"/>
    <w:rsid w:val="00705392"/>
    <w:rsid w:val="007064BB"/>
    <w:rsid w:val="0070706F"/>
    <w:rsid w:val="0071304C"/>
    <w:rsid w:val="00715431"/>
    <w:rsid w:val="00717258"/>
    <w:rsid w:val="00721553"/>
    <w:rsid w:val="00721EF3"/>
    <w:rsid w:val="0072460A"/>
    <w:rsid w:val="00725A34"/>
    <w:rsid w:val="00731053"/>
    <w:rsid w:val="00734313"/>
    <w:rsid w:val="00734DC5"/>
    <w:rsid w:val="007353A4"/>
    <w:rsid w:val="00737412"/>
    <w:rsid w:val="007414E3"/>
    <w:rsid w:val="007443C8"/>
    <w:rsid w:val="00744C35"/>
    <w:rsid w:val="00745205"/>
    <w:rsid w:val="00750854"/>
    <w:rsid w:val="007518A3"/>
    <w:rsid w:val="00751BD4"/>
    <w:rsid w:val="007542C4"/>
    <w:rsid w:val="007555A6"/>
    <w:rsid w:val="0076015D"/>
    <w:rsid w:val="00760C96"/>
    <w:rsid w:val="00760CFA"/>
    <w:rsid w:val="00764304"/>
    <w:rsid w:val="00765A33"/>
    <w:rsid w:val="00766054"/>
    <w:rsid w:val="007669DC"/>
    <w:rsid w:val="00766ED7"/>
    <w:rsid w:val="00766F73"/>
    <w:rsid w:val="007674C5"/>
    <w:rsid w:val="007712A1"/>
    <w:rsid w:val="007750BF"/>
    <w:rsid w:val="00775729"/>
    <w:rsid w:val="00775BF3"/>
    <w:rsid w:val="00775D9C"/>
    <w:rsid w:val="007767BA"/>
    <w:rsid w:val="00777FF8"/>
    <w:rsid w:val="00780F8C"/>
    <w:rsid w:val="007833C6"/>
    <w:rsid w:val="00783D19"/>
    <w:rsid w:val="007855D2"/>
    <w:rsid w:val="00794A65"/>
    <w:rsid w:val="00794ACB"/>
    <w:rsid w:val="00794BD3"/>
    <w:rsid w:val="00794E90"/>
    <w:rsid w:val="007A06A5"/>
    <w:rsid w:val="007A1914"/>
    <w:rsid w:val="007A30D6"/>
    <w:rsid w:val="007A5562"/>
    <w:rsid w:val="007A6624"/>
    <w:rsid w:val="007A67BA"/>
    <w:rsid w:val="007A6D41"/>
    <w:rsid w:val="007A71C3"/>
    <w:rsid w:val="007A7363"/>
    <w:rsid w:val="007B125B"/>
    <w:rsid w:val="007B2DC5"/>
    <w:rsid w:val="007B2E6F"/>
    <w:rsid w:val="007B40C1"/>
    <w:rsid w:val="007B505D"/>
    <w:rsid w:val="007B5069"/>
    <w:rsid w:val="007B5F1E"/>
    <w:rsid w:val="007B6508"/>
    <w:rsid w:val="007C0259"/>
    <w:rsid w:val="007C0441"/>
    <w:rsid w:val="007C267D"/>
    <w:rsid w:val="007C46F2"/>
    <w:rsid w:val="007C4B10"/>
    <w:rsid w:val="007C53B6"/>
    <w:rsid w:val="007C5ACD"/>
    <w:rsid w:val="007C6322"/>
    <w:rsid w:val="007D322F"/>
    <w:rsid w:val="007D35CC"/>
    <w:rsid w:val="007D42CB"/>
    <w:rsid w:val="007D5422"/>
    <w:rsid w:val="007D62CC"/>
    <w:rsid w:val="007D74BD"/>
    <w:rsid w:val="007E06F3"/>
    <w:rsid w:val="007E0D61"/>
    <w:rsid w:val="007E1C13"/>
    <w:rsid w:val="007E3813"/>
    <w:rsid w:val="007E38B2"/>
    <w:rsid w:val="007E5534"/>
    <w:rsid w:val="007E656F"/>
    <w:rsid w:val="007E6912"/>
    <w:rsid w:val="007E6EF3"/>
    <w:rsid w:val="007E714F"/>
    <w:rsid w:val="007F01CB"/>
    <w:rsid w:val="007F072F"/>
    <w:rsid w:val="007F08B3"/>
    <w:rsid w:val="007F1B8E"/>
    <w:rsid w:val="007F1FBF"/>
    <w:rsid w:val="007F5600"/>
    <w:rsid w:val="007F5CAA"/>
    <w:rsid w:val="0080135B"/>
    <w:rsid w:val="0080338D"/>
    <w:rsid w:val="00806387"/>
    <w:rsid w:val="00810177"/>
    <w:rsid w:val="00810358"/>
    <w:rsid w:val="00810BDC"/>
    <w:rsid w:val="0081402B"/>
    <w:rsid w:val="0081526E"/>
    <w:rsid w:val="00815383"/>
    <w:rsid w:val="008153EE"/>
    <w:rsid w:val="008156DE"/>
    <w:rsid w:val="00815A68"/>
    <w:rsid w:val="00815BC7"/>
    <w:rsid w:val="00816447"/>
    <w:rsid w:val="00816476"/>
    <w:rsid w:val="00817659"/>
    <w:rsid w:val="00824518"/>
    <w:rsid w:val="00824DB0"/>
    <w:rsid w:val="00825C92"/>
    <w:rsid w:val="00830102"/>
    <w:rsid w:val="00830A1F"/>
    <w:rsid w:val="00830F89"/>
    <w:rsid w:val="00831054"/>
    <w:rsid w:val="00831219"/>
    <w:rsid w:val="00831CC0"/>
    <w:rsid w:val="00834683"/>
    <w:rsid w:val="00834C48"/>
    <w:rsid w:val="008378C8"/>
    <w:rsid w:val="008400A0"/>
    <w:rsid w:val="008408F4"/>
    <w:rsid w:val="00842CEA"/>
    <w:rsid w:val="00843874"/>
    <w:rsid w:val="00845CBC"/>
    <w:rsid w:val="00845E94"/>
    <w:rsid w:val="00847175"/>
    <w:rsid w:val="00850198"/>
    <w:rsid w:val="0085158A"/>
    <w:rsid w:val="0085182E"/>
    <w:rsid w:val="00856180"/>
    <w:rsid w:val="0085727F"/>
    <w:rsid w:val="008576D6"/>
    <w:rsid w:val="008578AC"/>
    <w:rsid w:val="0085799C"/>
    <w:rsid w:val="00860799"/>
    <w:rsid w:val="0086080A"/>
    <w:rsid w:val="00860987"/>
    <w:rsid w:val="00861129"/>
    <w:rsid w:val="0086176D"/>
    <w:rsid w:val="008636F9"/>
    <w:rsid w:val="00865352"/>
    <w:rsid w:val="00866F9E"/>
    <w:rsid w:val="008713C0"/>
    <w:rsid w:val="008721F4"/>
    <w:rsid w:val="00874825"/>
    <w:rsid w:val="008748D1"/>
    <w:rsid w:val="0087588C"/>
    <w:rsid w:val="008760B9"/>
    <w:rsid w:val="008835CF"/>
    <w:rsid w:val="00884B94"/>
    <w:rsid w:val="00886115"/>
    <w:rsid w:val="00887F03"/>
    <w:rsid w:val="00890858"/>
    <w:rsid w:val="008927AA"/>
    <w:rsid w:val="00892B7C"/>
    <w:rsid w:val="008957CA"/>
    <w:rsid w:val="00896885"/>
    <w:rsid w:val="00896EBC"/>
    <w:rsid w:val="008A0370"/>
    <w:rsid w:val="008A1CB7"/>
    <w:rsid w:val="008A5417"/>
    <w:rsid w:val="008A609B"/>
    <w:rsid w:val="008A60ED"/>
    <w:rsid w:val="008A650B"/>
    <w:rsid w:val="008A779C"/>
    <w:rsid w:val="008B1308"/>
    <w:rsid w:val="008B13F5"/>
    <w:rsid w:val="008B5978"/>
    <w:rsid w:val="008B5CC0"/>
    <w:rsid w:val="008B5E44"/>
    <w:rsid w:val="008B66DC"/>
    <w:rsid w:val="008B6D81"/>
    <w:rsid w:val="008C0759"/>
    <w:rsid w:val="008C0F53"/>
    <w:rsid w:val="008C54CA"/>
    <w:rsid w:val="008C66FF"/>
    <w:rsid w:val="008D31F8"/>
    <w:rsid w:val="008D3532"/>
    <w:rsid w:val="008D519D"/>
    <w:rsid w:val="008E0BB8"/>
    <w:rsid w:val="008E1A73"/>
    <w:rsid w:val="008E1DC4"/>
    <w:rsid w:val="008E3144"/>
    <w:rsid w:val="008E66C4"/>
    <w:rsid w:val="008F2010"/>
    <w:rsid w:val="008F5A09"/>
    <w:rsid w:val="00900A2D"/>
    <w:rsid w:val="0090294F"/>
    <w:rsid w:val="00902CEA"/>
    <w:rsid w:val="00903548"/>
    <w:rsid w:val="00903D1B"/>
    <w:rsid w:val="00904EA5"/>
    <w:rsid w:val="00904FF2"/>
    <w:rsid w:val="00905224"/>
    <w:rsid w:val="009066CB"/>
    <w:rsid w:val="00906B54"/>
    <w:rsid w:val="00907752"/>
    <w:rsid w:val="00910B64"/>
    <w:rsid w:val="00910D67"/>
    <w:rsid w:val="00911E5F"/>
    <w:rsid w:val="00913A97"/>
    <w:rsid w:val="00914FAA"/>
    <w:rsid w:val="00916350"/>
    <w:rsid w:val="00921291"/>
    <w:rsid w:val="00921985"/>
    <w:rsid w:val="00922647"/>
    <w:rsid w:val="00923006"/>
    <w:rsid w:val="00925EA5"/>
    <w:rsid w:val="00927799"/>
    <w:rsid w:val="00927C48"/>
    <w:rsid w:val="00927FF0"/>
    <w:rsid w:val="00937248"/>
    <w:rsid w:val="009376A0"/>
    <w:rsid w:val="00937AC4"/>
    <w:rsid w:val="00937ACC"/>
    <w:rsid w:val="00940C4B"/>
    <w:rsid w:val="0094106F"/>
    <w:rsid w:val="00943CBE"/>
    <w:rsid w:val="00943F58"/>
    <w:rsid w:val="009446AE"/>
    <w:rsid w:val="00944DA0"/>
    <w:rsid w:val="00947009"/>
    <w:rsid w:val="009501B2"/>
    <w:rsid w:val="009504B9"/>
    <w:rsid w:val="00952C82"/>
    <w:rsid w:val="00953161"/>
    <w:rsid w:val="0095444C"/>
    <w:rsid w:val="009549C1"/>
    <w:rsid w:val="00954CB3"/>
    <w:rsid w:val="009550DC"/>
    <w:rsid w:val="00955E7A"/>
    <w:rsid w:val="00962F70"/>
    <w:rsid w:val="0096361A"/>
    <w:rsid w:val="00963F3D"/>
    <w:rsid w:val="00965825"/>
    <w:rsid w:val="00966372"/>
    <w:rsid w:val="00966DEA"/>
    <w:rsid w:val="009675DB"/>
    <w:rsid w:val="00967B97"/>
    <w:rsid w:val="009705CE"/>
    <w:rsid w:val="00971EE7"/>
    <w:rsid w:val="009737FB"/>
    <w:rsid w:val="009763F7"/>
    <w:rsid w:val="0097641C"/>
    <w:rsid w:val="00977611"/>
    <w:rsid w:val="009804E9"/>
    <w:rsid w:val="0098384E"/>
    <w:rsid w:val="009851D5"/>
    <w:rsid w:val="009852BF"/>
    <w:rsid w:val="00986196"/>
    <w:rsid w:val="009878D3"/>
    <w:rsid w:val="00991E5D"/>
    <w:rsid w:val="0099277A"/>
    <w:rsid w:val="009A0548"/>
    <w:rsid w:val="009A1BB8"/>
    <w:rsid w:val="009A27B1"/>
    <w:rsid w:val="009A3449"/>
    <w:rsid w:val="009A3E15"/>
    <w:rsid w:val="009A6B88"/>
    <w:rsid w:val="009A7564"/>
    <w:rsid w:val="009B0017"/>
    <w:rsid w:val="009B0321"/>
    <w:rsid w:val="009B0D71"/>
    <w:rsid w:val="009B21FB"/>
    <w:rsid w:val="009B2CD6"/>
    <w:rsid w:val="009B3898"/>
    <w:rsid w:val="009B41EB"/>
    <w:rsid w:val="009B4AB5"/>
    <w:rsid w:val="009B5CB6"/>
    <w:rsid w:val="009C0361"/>
    <w:rsid w:val="009C0650"/>
    <w:rsid w:val="009C0E55"/>
    <w:rsid w:val="009C3256"/>
    <w:rsid w:val="009C57DA"/>
    <w:rsid w:val="009C5B07"/>
    <w:rsid w:val="009C6346"/>
    <w:rsid w:val="009C6680"/>
    <w:rsid w:val="009C6E41"/>
    <w:rsid w:val="009C7CCA"/>
    <w:rsid w:val="009D0813"/>
    <w:rsid w:val="009D1D30"/>
    <w:rsid w:val="009D2A9E"/>
    <w:rsid w:val="009D5209"/>
    <w:rsid w:val="009D5B69"/>
    <w:rsid w:val="009D5ECC"/>
    <w:rsid w:val="009D73BC"/>
    <w:rsid w:val="009E0243"/>
    <w:rsid w:val="009E0FE7"/>
    <w:rsid w:val="009E29C8"/>
    <w:rsid w:val="009F10CC"/>
    <w:rsid w:val="009F19AC"/>
    <w:rsid w:val="009F1A01"/>
    <w:rsid w:val="009F296C"/>
    <w:rsid w:val="009F317A"/>
    <w:rsid w:val="009F5EE0"/>
    <w:rsid w:val="009F6315"/>
    <w:rsid w:val="009F653C"/>
    <w:rsid w:val="009F790D"/>
    <w:rsid w:val="00A00275"/>
    <w:rsid w:val="00A01897"/>
    <w:rsid w:val="00A0230F"/>
    <w:rsid w:val="00A02A43"/>
    <w:rsid w:val="00A03637"/>
    <w:rsid w:val="00A04193"/>
    <w:rsid w:val="00A04E7B"/>
    <w:rsid w:val="00A05553"/>
    <w:rsid w:val="00A05752"/>
    <w:rsid w:val="00A05B25"/>
    <w:rsid w:val="00A117F3"/>
    <w:rsid w:val="00A12C67"/>
    <w:rsid w:val="00A13753"/>
    <w:rsid w:val="00A150ED"/>
    <w:rsid w:val="00A15B43"/>
    <w:rsid w:val="00A15B9B"/>
    <w:rsid w:val="00A162B8"/>
    <w:rsid w:val="00A172A6"/>
    <w:rsid w:val="00A2206C"/>
    <w:rsid w:val="00A247AF"/>
    <w:rsid w:val="00A24B69"/>
    <w:rsid w:val="00A3115C"/>
    <w:rsid w:val="00A31330"/>
    <w:rsid w:val="00A316C4"/>
    <w:rsid w:val="00A32E4E"/>
    <w:rsid w:val="00A337AE"/>
    <w:rsid w:val="00A33D8F"/>
    <w:rsid w:val="00A35493"/>
    <w:rsid w:val="00A36A5B"/>
    <w:rsid w:val="00A417E9"/>
    <w:rsid w:val="00A42163"/>
    <w:rsid w:val="00A42357"/>
    <w:rsid w:val="00A46DA1"/>
    <w:rsid w:val="00A50300"/>
    <w:rsid w:val="00A51102"/>
    <w:rsid w:val="00A51668"/>
    <w:rsid w:val="00A527A2"/>
    <w:rsid w:val="00A529BA"/>
    <w:rsid w:val="00A604B3"/>
    <w:rsid w:val="00A62A28"/>
    <w:rsid w:val="00A66A70"/>
    <w:rsid w:val="00A66EF0"/>
    <w:rsid w:val="00A70013"/>
    <w:rsid w:val="00A70BF6"/>
    <w:rsid w:val="00A71A64"/>
    <w:rsid w:val="00A72F89"/>
    <w:rsid w:val="00A73500"/>
    <w:rsid w:val="00A73896"/>
    <w:rsid w:val="00A73BEF"/>
    <w:rsid w:val="00A751C1"/>
    <w:rsid w:val="00A75227"/>
    <w:rsid w:val="00A753EB"/>
    <w:rsid w:val="00A7598C"/>
    <w:rsid w:val="00A8021D"/>
    <w:rsid w:val="00A812D8"/>
    <w:rsid w:val="00A839C9"/>
    <w:rsid w:val="00A860B7"/>
    <w:rsid w:val="00A8649E"/>
    <w:rsid w:val="00A86B85"/>
    <w:rsid w:val="00A91C8C"/>
    <w:rsid w:val="00A91E57"/>
    <w:rsid w:val="00A925D1"/>
    <w:rsid w:val="00A961FA"/>
    <w:rsid w:val="00A96354"/>
    <w:rsid w:val="00A970C5"/>
    <w:rsid w:val="00A975C2"/>
    <w:rsid w:val="00AA18E0"/>
    <w:rsid w:val="00AA2A1A"/>
    <w:rsid w:val="00AA310E"/>
    <w:rsid w:val="00AA4B4A"/>
    <w:rsid w:val="00AA51EA"/>
    <w:rsid w:val="00AA5C86"/>
    <w:rsid w:val="00AB1B3A"/>
    <w:rsid w:val="00AB322E"/>
    <w:rsid w:val="00AB4DB4"/>
    <w:rsid w:val="00AB517E"/>
    <w:rsid w:val="00AC2492"/>
    <w:rsid w:val="00AC6631"/>
    <w:rsid w:val="00AC6639"/>
    <w:rsid w:val="00AC67B0"/>
    <w:rsid w:val="00AC713A"/>
    <w:rsid w:val="00AD287A"/>
    <w:rsid w:val="00AD2A06"/>
    <w:rsid w:val="00AD2E76"/>
    <w:rsid w:val="00AD4405"/>
    <w:rsid w:val="00AD5CAB"/>
    <w:rsid w:val="00AD66EB"/>
    <w:rsid w:val="00AD6A96"/>
    <w:rsid w:val="00AD726E"/>
    <w:rsid w:val="00AD7571"/>
    <w:rsid w:val="00AE03A7"/>
    <w:rsid w:val="00AE13AA"/>
    <w:rsid w:val="00AE222F"/>
    <w:rsid w:val="00AE2D9E"/>
    <w:rsid w:val="00AE4395"/>
    <w:rsid w:val="00AE52FE"/>
    <w:rsid w:val="00AE690B"/>
    <w:rsid w:val="00AF009B"/>
    <w:rsid w:val="00AF03C7"/>
    <w:rsid w:val="00AF15D8"/>
    <w:rsid w:val="00AF198A"/>
    <w:rsid w:val="00AF1DD5"/>
    <w:rsid w:val="00AF3FD7"/>
    <w:rsid w:val="00AF6B2E"/>
    <w:rsid w:val="00AF7BE4"/>
    <w:rsid w:val="00B0001B"/>
    <w:rsid w:val="00B01A8D"/>
    <w:rsid w:val="00B0379D"/>
    <w:rsid w:val="00B037CD"/>
    <w:rsid w:val="00B04B9C"/>
    <w:rsid w:val="00B05202"/>
    <w:rsid w:val="00B068AD"/>
    <w:rsid w:val="00B06ADC"/>
    <w:rsid w:val="00B113CB"/>
    <w:rsid w:val="00B124A7"/>
    <w:rsid w:val="00B147DE"/>
    <w:rsid w:val="00B166F4"/>
    <w:rsid w:val="00B22083"/>
    <w:rsid w:val="00B24DB4"/>
    <w:rsid w:val="00B24DBF"/>
    <w:rsid w:val="00B25677"/>
    <w:rsid w:val="00B26A4E"/>
    <w:rsid w:val="00B26B98"/>
    <w:rsid w:val="00B26C52"/>
    <w:rsid w:val="00B27DAC"/>
    <w:rsid w:val="00B3072B"/>
    <w:rsid w:val="00B30D11"/>
    <w:rsid w:val="00B3125B"/>
    <w:rsid w:val="00B31B5A"/>
    <w:rsid w:val="00B31E0C"/>
    <w:rsid w:val="00B34EFD"/>
    <w:rsid w:val="00B35395"/>
    <w:rsid w:val="00B35486"/>
    <w:rsid w:val="00B3552C"/>
    <w:rsid w:val="00B35897"/>
    <w:rsid w:val="00B41E18"/>
    <w:rsid w:val="00B41FFA"/>
    <w:rsid w:val="00B4415E"/>
    <w:rsid w:val="00B45B2F"/>
    <w:rsid w:val="00B52632"/>
    <w:rsid w:val="00B54E90"/>
    <w:rsid w:val="00B5517B"/>
    <w:rsid w:val="00B55EEE"/>
    <w:rsid w:val="00B5712C"/>
    <w:rsid w:val="00B57A09"/>
    <w:rsid w:val="00B57DC1"/>
    <w:rsid w:val="00B612AF"/>
    <w:rsid w:val="00B65A16"/>
    <w:rsid w:val="00B66192"/>
    <w:rsid w:val="00B67399"/>
    <w:rsid w:val="00B673BC"/>
    <w:rsid w:val="00B71558"/>
    <w:rsid w:val="00B71965"/>
    <w:rsid w:val="00B73B0C"/>
    <w:rsid w:val="00B763BD"/>
    <w:rsid w:val="00B77A19"/>
    <w:rsid w:val="00B77DEC"/>
    <w:rsid w:val="00B81FDB"/>
    <w:rsid w:val="00B821DC"/>
    <w:rsid w:val="00B8379F"/>
    <w:rsid w:val="00B83B34"/>
    <w:rsid w:val="00B84DE4"/>
    <w:rsid w:val="00B866D4"/>
    <w:rsid w:val="00B871F3"/>
    <w:rsid w:val="00B874C8"/>
    <w:rsid w:val="00B878C8"/>
    <w:rsid w:val="00B9166F"/>
    <w:rsid w:val="00B92AC5"/>
    <w:rsid w:val="00B95070"/>
    <w:rsid w:val="00B95F5A"/>
    <w:rsid w:val="00B97047"/>
    <w:rsid w:val="00BA0894"/>
    <w:rsid w:val="00BA0B10"/>
    <w:rsid w:val="00BA21DF"/>
    <w:rsid w:val="00BA31D1"/>
    <w:rsid w:val="00BA5398"/>
    <w:rsid w:val="00BA5FAC"/>
    <w:rsid w:val="00BA62D7"/>
    <w:rsid w:val="00BA6979"/>
    <w:rsid w:val="00BB001C"/>
    <w:rsid w:val="00BB021B"/>
    <w:rsid w:val="00BB071A"/>
    <w:rsid w:val="00BB4E1D"/>
    <w:rsid w:val="00BB528A"/>
    <w:rsid w:val="00BB73E2"/>
    <w:rsid w:val="00BC03E1"/>
    <w:rsid w:val="00BC2EA2"/>
    <w:rsid w:val="00BC37BB"/>
    <w:rsid w:val="00BC5870"/>
    <w:rsid w:val="00BC5F0F"/>
    <w:rsid w:val="00BC7AC2"/>
    <w:rsid w:val="00BD04D5"/>
    <w:rsid w:val="00BD4271"/>
    <w:rsid w:val="00BD5C80"/>
    <w:rsid w:val="00BD6128"/>
    <w:rsid w:val="00BE0941"/>
    <w:rsid w:val="00BE200D"/>
    <w:rsid w:val="00BE3EA3"/>
    <w:rsid w:val="00BE4E08"/>
    <w:rsid w:val="00BE7C1C"/>
    <w:rsid w:val="00BF0385"/>
    <w:rsid w:val="00BF32B2"/>
    <w:rsid w:val="00BF3953"/>
    <w:rsid w:val="00BF3F34"/>
    <w:rsid w:val="00C008F0"/>
    <w:rsid w:val="00C00C7C"/>
    <w:rsid w:val="00C00CDA"/>
    <w:rsid w:val="00C019AD"/>
    <w:rsid w:val="00C034E4"/>
    <w:rsid w:val="00C03843"/>
    <w:rsid w:val="00C03893"/>
    <w:rsid w:val="00C05A89"/>
    <w:rsid w:val="00C06E7D"/>
    <w:rsid w:val="00C137A7"/>
    <w:rsid w:val="00C16FA1"/>
    <w:rsid w:val="00C201DF"/>
    <w:rsid w:val="00C2235E"/>
    <w:rsid w:val="00C23267"/>
    <w:rsid w:val="00C23543"/>
    <w:rsid w:val="00C23AB4"/>
    <w:rsid w:val="00C245E4"/>
    <w:rsid w:val="00C24907"/>
    <w:rsid w:val="00C27744"/>
    <w:rsid w:val="00C3128A"/>
    <w:rsid w:val="00C31C19"/>
    <w:rsid w:val="00C32F3A"/>
    <w:rsid w:val="00C32FB2"/>
    <w:rsid w:val="00C34C55"/>
    <w:rsid w:val="00C35898"/>
    <w:rsid w:val="00C40017"/>
    <w:rsid w:val="00C40519"/>
    <w:rsid w:val="00C4064B"/>
    <w:rsid w:val="00C409F7"/>
    <w:rsid w:val="00C409FA"/>
    <w:rsid w:val="00C41138"/>
    <w:rsid w:val="00C41FAC"/>
    <w:rsid w:val="00C42E2A"/>
    <w:rsid w:val="00C43807"/>
    <w:rsid w:val="00C4397E"/>
    <w:rsid w:val="00C447A2"/>
    <w:rsid w:val="00C4563A"/>
    <w:rsid w:val="00C47BD1"/>
    <w:rsid w:val="00C5060C"/>
    <w:rsid w:val="00C5360B"/>
    <w:rsid w:val="00C53D59"/>
    <w:rsid w:val="00C5457C"/>
    <w:rsid w:val="00C54A70"/>
    <w:rsid w:val="00C562BC"/>
    <w:rsid w:val="00C578C3"/>
    <w:rsid w:val="00C57E3D"/>
    <w:rsid w:val="00C62FE8"/>
    <w:rsid w:val="00C63CE3"/>
    <w:rsid w:val="00C63F76"/>
    <w:rsid w:val="00C671A2"/>
    <w:rsid w:val="00C71B4A"/>
    <w:rsid w:val="00C723C8"/>
    <w:rsid w:val="00C72ECB"/>
    <w:rsid w:val="00C743B5"/>
    <w:rsid w:val="00C7453F"/>
    <w:rsid w:val="00C747C6"/>
    <w:rsid w:val="00C74AC7"/>
    <w:rsid w:val="00C74E3F"/>
    <w:rsid w:val="00C75A23"/>
    <w:rsid w:val="00C75E85"/>
    <w:rsid w:val="00C76B60"/>
    <w:rsid w:val="00C76F1C"/>
    <w:rsid w:val="00C77130"/>
    <w:rsid w:val="00C77AD2"/>
    <w:rsid w:val="00C83098"/>
    <w:rsid w:val="00C84671"/>
    <w:rsid w:val="00C84DA8"/>
    <w:rsid w:val="00C85FBB"/>
    <w:rsid w:val="00C875B7"/>
    <w:rsid w:val="00C907B8"/>
    <w:rsid w:val="00C914FE"/>
    <w:rsid w:val="00C93561"/>
    <w:rsid w:val="00C93812"/>
    <w:rsid w:val="00C93D00"/>
    <w:rsid w:val="00C95CC5"/>
    <w:rsid w:val="00C96E92"/>
    <w:rsid w:val="00CA13D6"/>
    <w:rsid w:val="00CA1B0B"/>
    <w:rsid w:val="00CA68F2"/>
    <w:rsid w:val="00CA7588"/>
    <w:rsid w:val="00CB06D4"/>
    <w:rsid w:val="00CB106D"/>
    <w:rsid w:val="00CB1293"/>
    <w:rsid w:val="00CB2AC9"/>
    <w:rsid w:val="00CB3712"/>
    <w:rsid w:val="00CB62FC"/>
    <w:rsid w:val="00CB6A7C"/>
    <w:rsid w:val="00CB7802"/>
    <w:rsid w:val="00CC04A0"/>
    <w:rsid w:val="00CC060F"/>
    <w:rsid w:val="00CC0B14"/>
    <w:rsid w:val="00CC10EA"/>
    <w:rsid w:val="00CC13E3"/>
    <w:rsid w:val="00CC1556"/>
    <w:rsid w:val="00CC307E"/>
    <w:rsid w:val="00CC34D6"/>
    <w:rsid w:val="00CC3513"/>
    <w:rsid w:val="00CC5BED"/>
    <w:rsid w:val="00CC62A9"/>
    <w:rsid w:val="00CC688B"/>
    <w:rsid w:val="00CC7A08"/>
    <w:rsid w:val="00CD2911"/>
    <w:rsid w:val="00CD2A98"/>
    <w:rsid w:val="00CD4B10"/>
    <w:rsid w:val="00CD4EAC"/>
    <w:rsid w:val="00CD55FA"/>
    <w:rsid w:val="00CD5FF4"/>
    <w:rsid w:val="00CD6152"/>
    <w:rsid w:val="00CD6863"/>
    <w:rsid w:val="00CD7089"/>
    <w:rsid w:val="00CE6BF1"/>
    <w:rsid w:val="00CF0311"/>
    <w:rsid w:val="00CF1B16"/>
    <w:rsid w:val="00CF3798"/>
    <w:rsid w:val="00CF4ED3"/>
    <w:rsid w:val="00CF5705"/>
    <w:rsid w:val="00CF613E"/>
    <w:rsid w:val="00CF6E49"/>
    <w:rsid w:val="00D01F5B"/>
    <w:rsid w:val="00D02729"/>
    <w:rsid w:val="00D0509A"/>
    <w:rsid w:val="00D05F37"/>
    <w:rsid w:val="00D0650D"/>
    <w:rsid w:val="00D10F4C"/>
    <w:rsid w:val="00D12CBE"/>
    <w:rsid w:val="00D151C9"/>
    <w:rsid w:val="00D155B5"/>
    <w:rsid w:val="00D16EB7"/>
    <w:rsid w:val="00D171C5"/>
    <w:rsid w:val="00D21AFD"/>
    <w:rsid w:val="00D21FBB"/>
    <w:rsid w:val="00D22904"/>
    <w:rsid w:val="00D22908"/>
    <w:rsid w:val="00D23747"/>
    <w:rsid w:val="00D25145"/>
    <w:rsid w:val="00D25333"/>
    <w:rsid w:val="00D25F8D"/>
    <w:rsid w:val="00D26B0D"/>
    <w:rsid w:val="00D26D2F"/>
    <w:rsid w:val="00D27B95"/>
    <w:rsid w:val="00D307B9"/>
    <w:rsid w:val="00D30DBC"/>
    <w:rsid w:val="00D31D1F"/>
    <w:rsid w:val="00D32B21"/>
    <w:rsid w:val="00D32CA7"/>
    <w:rsid w:val="00D32DEB"/>
    <w:rsid w:val="00D34400"/>
    <w:rsid w:val="00D361C6"/>
    <w:rsid w:val="00D36807"/>
    <w:rsid w:val="00D37621"/>
    <w:rsid w:val="00D4110A"/>
    <w:rsid w:val="00D413C4"/>
    <w:rsid w:val="00D4180A"/>
    <w:rsid w:val="00D42267"/>
    <w:rsid w:val="00D42C03"/>
    <w:rsid w:val="00D433D7"/>
    <w:rsid w:val="00D446E8"/>
    <w:rsid w:val="00D461D2"/>
    <w:rsid w:val="00D46559"/>
    <w:rsid w:val="00D467B2"/>
    <w:rsid w:val="00D47BE0"/>
    <w:rsid w:val="00D5120A"/>
    <w:rsid w:val="00D5152A"/>
    <w:rsid w:val="00D51733"/>
    <w:rsid w:val="00D51D70"/>
    <w:rsid w:val="00D5351E"/>
    <w:rsid w:val="00D546D5"/>
    <w:rsid w:val="00D606A3"/>
    <w:rsid w:val="00D60813"/>
    <w:rsid w:val="00D621AF"/>
    <w:rsid w:val="00D62E33"/>
    <w:rsid w:val="00D63887"/>
    <w:rsid w:val="00D6498B"/>
    <w:rsid w:val="00D65D1D"/>
    <w:rsid w:val="00D66522"/>
    <w:rsid w:val="00D66E42"/>
    <w:rsid w:val="00D71AF7"/>
    <w:rsid w:val="00D7281A"/>
    <w:rsid w:val="00D72A1B"/>
    <w:rsid w:val="00D72B20"/>
    <w:rsid w:val="00D733C5"/>
    <w:rsid w:val="00D736D7"/>
    <w:rsid w:val="00D73C92"/>
    <w:rsid w:val="00D73CC9"/>
    <w:rsid w:val="00D73F1A"/>
    <w:rsid w:val="00D7453E"/>
    <w:rsid w:val="00D774D0"/>
    <w:rsid w:val="00D80A2F"/>
    <w:rsid w:val="00D836E0"/>
    <w:rsid w:val="00D85A5B"/>
    <w:rsid w:val="00D860D0"/>
    <w:rsid w:val="00D87C6E"/>
    <w:rsid w:val="00D907C9"/>
    <w:rsid w:val="00D928C2"/>
    <w:rsid w:val="00D92BD3"/>
    <w:rsid w:val="00D94D1E"/>
    <w:rsid w:val="00D95142"/>
    <w:rsid w:val="00D952B8"/>
    <w:rsid w:val="00D9641B"/>
    <w:rsid w:val="00D9678A"/>
    <w:rsid w:val="00DA00A1"/>
    <w:rsid w:val="00DA11DE"/>
    <w:rsid w:val="00DA23EF"/>
    <w:rsid w:val="00DA2965"/>
    <w:rsid w:val="00DA2D2A"/>
    <w:rsid w:val="00DA4442"/>
    <w:rsid w:val="00DA5777"/>
    <w:rsid w:val="00DA6473"/>
    <w:rsid w:val="00DA70C5"/>
    <w:rsid w:val="00DA71C8"/>
    <w:rsid w:val="00DA7A82"/>
    <w:rsid w:val="00DB075E"/>
    <w:rsid w:val="00DB1D4F"/>
    <w:rsid w:val="00DB58A1"/>
    <w:rsid w:val="00DB5E86"/>
    <w:rsid w:val="00DB6623"/>
    <w:rsid w:val="00DB722F"/>
    <w:rsid w:val="00DC1ABB"/>
    <w:rsid w:val="00DC2871"/>
    <w:rsid w:val="00DC59AC"/>
    <w:rsid w:val="00DC7DBE"/>
    <w:rsid w:val="00DC7DEE"/>
    <w:rsid w:val="00DC7F47"/>
    <w:rsid w:val="00DD0B9F"/>
    <w:rsid w:val="00DD0D48"/>
    <w:rsid w:val="00DD1456"/>
    <w:rsid w:val="00DD3B1E"/>
    <w:rsid w:val="00DD506F"/>
    <w:rsid w:val="00DD5FC8"/>
    <w:rsid w:val="00DD66A0"/>
    <w:rsid w:val="00DE1801"/>
    <w:rsid w:val="00DE1DEE"/>
    <w:rsid w:val="00DE263D"/>
    <w:rsid w:val="00DE36E4"/>
    <w:rsid w:val="00DE3B8C"/>
    <w:rsid w:val="00DE720F"/>
    <w:rsid w:val="00DF1DA0"/>
    <w:rsid w:val="00DF3AB5"/>
    <w:rsid w:val="00DF482B"/>
    <w:rsid w:val="00DF49D8"/>
    <w:rsid w:val="00DF5BCE"/>
    <w:rsid w:val="00DF68E1"/>
    <w:rsid w:val="00DF7198"/>
    <w:rsid w:val="00E01343"/>
    <w:rsid w:val="00E03085"/>
    <w:rsid w:val="00E0314E"/>
    <w:rsid w:val="00E069AF"/>
    <w:rsid w:val="00E0753A"/>
    <w:rsid w:val="00E101D6"/>
    <w:rsid w:val="00E125C0"/>
    <w:rsid w:val="00E131D2"/>
    <w:rsid w:val="00E136E7"/>
    <w:rsid w:val="00E13EF9"/>
    <w:rsid w:val="00E14946"/>
    <w:rsid w:val="00E15655"/>
    <w:rsid w:val="00E16ACA"/>
    <w:rsid w:val="00E21634"/>
    <w:rsid w:val="00E23E18"/>
    <w:rsid w:val="00E2595F"/>
    <w:rsid w:val="00E31A7E"/>
    <w:rsid w:val="00E333AC"/>
    <w:rsid w:val="00E33B2F"/>
    <w:rsid w:val="00E3564D"/>
    <w:rsid w:val="00E358FD"/>
    <w:rsid w:val="00E35CAE"/>
    <w:rsid w:val="00E36BAF"/>
    <w:rsid w:val="00E37E39"/>
    <w:rsid w:val="00E37F58"/>
    <w:rsid w:val="00E40411"/>
    <w:rsid w:val="00E424F1"/>
    <w:rsid w:val="00E430C3"/>
    <w:rsid w:val="00E46C0F"/>
    <w:rsid w:val="00E46CA2"/>
    <w:rsid w:val="00E47A59"/>
    <w:rsid w:val="00E53663"/>
    <w:rsid w:val="00E53BDE"/>
    <w:rsid w:val="00E5766A"/>
    <w:rsid w:val="00E610F8"/>
    <w:rsid w:val="00E615E6"/>
    <w:rsid w:val="00E62067"/>
    <w:rsid w:val="00E620C3"/>
    <w:rsid w:val="00E64866"/>
    <w:rsid w:val="00E6490A"/>
    <w:rsid w:val="00E64CC3"/>
    <w:rsid w:val="00E668E7"/>
    <w:rsid w:val="00E673D6"/>
    <w:rsid w:val="00E67520"/>
    <w:rsid w:val="00E701B5"/>
    <w:rsid w:val="00E71471"/>
    <w:rsid w:val="00E714C2"/>
    <w:rsid w:val="00E71FBE"/>
    <w:rsid w:val="00E727D1"/>
    <w:rsid w:val="00E73693"/>
    <w:rsid w:val="00E74117"/>
    <w:rsid w:val="00E750BF"/>
    <w:rsid w:val="00E759ED"/>
    <w:rsid w:val="00E774FE"/>
    <w:rsid w:val="00E8039D"/>
    <w:rsid w:val="00E8045C"/>
    <w:rsid w:val="00E8134D"/>
    <w:rsid w:val="00E82B3F"/>
    <w:rsid w:val="00E84ABE"/>
    <w:rsid w:val="00E852F1"/>
    <w:rsid w:val="00E85706"/>
    <w:rsid w:val="00E865D4"/>
    <w:rsid w:val="00E86E8B"/>
    <w:rsid w:val="00E9036B"/>
    <w:rsid w:val="00E90CBD"/>
    <w:rsid w:val="00E9103A"/>
    <w:rsid w:val="00E924C2"/>
    <w:rsid w:val="00E93FFA"/>
    <w:rsid w:val="00E963A9"/>
    <w:rsid w:val="00E97EF9"/>
    <w:rsid w:val="00EA26A0"/>
    <w:rsid w:val="00EA2C96"/>
    <w:rsid w:val="00EA2DCF"/>
    <w:rsid w:val="00EA7E5B"/>
    <w:rsid w:val="00EB046F"/>
    <w:rsid w:val="00EB0DE7"/>
    <w:rsid w:val="00EB0F09"/>
    <w:rsid w:val="00EB1F41"/>
    <w:rsid w:val="00EB238B"/>
    <w:rsid w:val="00EB3845"/>
    <w:rsid w:val="00EC0306"/>
    <w:rsid w:val="00EC1C76"/>
    <w:rsid w:val="00EC2447"/>
    <w:rsid w:val="00EC3014"/>
    <w:rsid w:val="00EC3305"/>
    <w:rsid w:val="00EC4A44"/>
    <w:rsid w:val="00EC63E3"/>
    <w:rsid w:val="00EC7084"/>
    <w:rsid w:val="00EC7F78"/>
    <w:rsid w:val="00ED47BB"/>
    <w:rsid w:val="00ED57AE"/>
    <w:rsid w:val="00ED614A"/>
    <w:rsid w:val="00ED652E"/>
    <w:rsid w:val="00ED6B4E"/>
    <w:rsid w:val="00ED72A2"/>
    <w:rsid w:val="00EE17E1"/>
    <w:rsid w:val="00EE1C01"/>
    <w:rsid w:val="00EE246C"/>
    <w:rsid w:val="00EE26FF"/>
    <w:rsid w:val="00EE31B3"/>
    <w:rsid w:val="00EE345F"/>
    <w:rsid w:val="00EE3EB6"/>
    <w:rsid w:val="00EE6AC4"/>
    <w:rsid w:val="00EE7662"/>
    <w:rsid w:val="00EF09F9"/>
    <w:rsid w:val="00EF2327"/>
    <w:rsid w:val="00EF52EE"/>
    <w:rsid w:val="00EF5719"/>
    <w:rsid w:val="00EF5DDF"/>
    <w:rsid w:val="00EF6078"/>
    <w:rsid w:val="00EF7DC0"/>
    <w:rsid w:val="00F040DB"/>
    <w:rsid w:val="00F04495"/>
    <w:rsid w:val="00F05E6E"/>
    <w:rsid w:val="00F06C03"/>
    <w:rsid w:val="00F073CE"/>
    <w:rsid w:val="00F0777E"/>
    <w:rsid w:val="00F10EB8"/>
    <w:rsid w:val="00F114F0"/>
    <w:rsid w:val="00F12C0B"/>
    <w:rsid w:val="00F13949"/>
    <w:rsid w:val="00F1416B"/>
    <w:rsid w:val="00F208F6"/>
    <w:rsid w:val="00F20F32"/>
    <w:rsid w:val="00F22434"/>
    <w:rsid w:val="00F23DE3"/>
    <w:rsid w:val="00F245EC"/>
    <w:rsid w:val="00F25346"/>
    <w:rsid w:val="00F25690"/>
    <w:rsid w:val="00F25962"/>
    <w:rsid w:val="00F25EB2"/>
    <w:rsid w:val="00F27F02"/>
    <w:rsid w:val="00F31555"/>
    <w:rsid w:val="00F32AE4"/>
    <w:rsid w:val="00F33B7E"/>
    <w:rsid w:val="00F34703"/>
    <w:rsid w:val="00F367CF"/>
    <w:rsid w:val="00F36A87"/>
    <w:rsid w:val="00F372BC"/>
    <w:rsid w:val="00F42E3F"/>
    <w:rsid w:val="00F434E2"/>
    <w:rsid w:val="00F43578"/>
    <w:rsid w:val="00F44AC7"/>
    <w:rsid w:val="00F47F74"/>
    <w:rsid w:val="00F522B3"/>
    <w:rsid w:val="00F5246E"/>
    <w:rsid w:val="00F528EE"/>
    <w:rsid w:val="00F53531"/>
    <w:rsid w:val="00F54EA6"/>
    <w:rsid w:val="00F5509B"/>
    <w:rsid w:val="00F568A8"/>
    <w:rsid w:val="00F56E1B"/>
    <w:rsid w:val="00F61432"/>
    <w:rsid w:val="00F6168D"/>
    <w:rsid w:val="00F62BF2"/>
    <w:rsid w:val="00F63E7E"/>
    <w:rsid w:val="00F6430E"/>
    <w:rsid w:val="00F6573D"/>
    <w:rsid w:val="00F65919"/>
    <w:rsid w:val="00F66912"/>
    <w:rsid w:val="00F72CA0"/>
    <w:rsid w:val="00F72E8A"/>
    <w:rsid w:val="00F733CB"/>
    <w:rsid w:val="00F75DB1"/>
    <w:rsid w:val="00F760A3"/>
    <w:rsid w:val="00F767F8"/>
    <w:rsid w:val="00F771C6"/>
    <w:rsid w:val="00F77B04"/>
    <w:rsid w:val="00F80620"/>
    <w:rsid w:val="00F8085F"/>
    <w:rsid w:val="00F82B26"/>
    <w:rsid w:val="00F833BD"/>
    <w:rsid w:val="00F84050"/>
    <w:rsid w:val="00F84714"/>
    <w:rsid w:val="00F86450"/>
    <w:rsid w:val="00F86850"/>
    <w:rsid w:val="00F90AAA"/>
    <w:rsid w:val="00F90ED7"/>
    <w:rsid w:val="00F91160"/>
    <w:rsid w:val="00F91BBE"/>
    <w:rsid w:val="00F9407C"/>
    <w:rsid w:val="00F94118"/>
    <w:rsid w:val="00F96317"/>
    <w:rsid w:val="00F96BD1"/>
    <w:rsid w:val="00FA12EC"/>
    <w:rsid w:val="00FA536D"/>
    <w:rsid w:val="00FA6670"/>
    <w:rsid w:val="00FB1D5F"/>
    <w:rsid w:val="00FB2BC4"/>
    <w:rsid w:val="00FB35AC"/>
    <w:rsid w:val="00FB48C3"/>
    <w:rsid w:val="00FB6687"/>
    <w:rsid w:val="00FC033F"/>
    <w:rsid w:val="00FC0B9C"/>
    <w:rsid w:val="00FC301D"/>
    <w:rsid w:val="00FC3097"/>
    <w:rsid w:val="00FC46DC"/>
    <w:rsid w:val="00FC47EA"/>
    <w:rsid w:val="00FD0891"/>
    <w:rsid w:val="00FD0BB9"/>
    <w:rsid w:val="00FD1C7E"/>
    <w:rsid w:val="00FD1D04"/>
    <w:rsid w:val="00FD4C46"/>
    <w:rsid w:val="00FD7FAF"/>
    <w:rsid w:val="00FE16AE"/>
    <w:rsid w:val="00FE19D7"/>
    <w:rsid w:val="00FE378B"/>
    <w:rsid w:val="00FE38C1"/>
    <w:rsid w:val="00FE40CD"/>
    <w:rsid w:val="00FE5CDF"/>
    <w:rsid w:val="00FE6145"/>
    <w:rsid w:val="00FE65D4"/>
    <w:rsid w:val="00FE65D8"/>
    <w:rsid w:val="00FE6A23"/>
    <w:rsid w:val="00FE6A7B"/>
    <w:rsid w:val="00FF0D59"/>
    <w:rsid w:val="00FF121A"/>
    <w:rsid w:val="00FF4A12"/>
    <w:rsid w:val="00FF55F2"/>
    <w:rsid w:val="00FF6242"/>
    <w:rsid w:val="021A27AB"/>
    <w:rsid w:val="025F28B4"/>
    <w:rsid w:val="048E122E"/>
    <w:rsid w:val="05962606"/>
    <w:rsid w:val="064B0ACC"/>
    <w:rsid w:val="083341FF"/>
    <w:rsid w:val="09006C12"/>
    <w:rsid w:val="0A0614E8"/>
    <w:rsid w:val="0AAE0D7C"/>
    <w:rsid w:val="0BDE2EEB"/>
    <w:rsid w:val="0CBB2DDD"/>
    <w:rsid w:val="10A42CCF"/>
    <w:rsid w:val="11DC2455"/>
    <w:rsid w:val="13623FB2"/>
    <w:rsid w:val="14896F67"/>
    <w:rsid w:val="14A931F1"/>
    <w:rsid w:val="18322056"/>
    <w:rsid w:val="18C7074A"/>
    <w:rsid w:val="19DD127C"/>
    <w:rsid w:val="19ED2D31"/>
    <w:rsid w:val="1AC064C1"/>
    <w:rsid w:val="1D6471A9"/>
    <w:rsid w:val="1E2D4D53"/>
    <w:rsid w:val="1EC975DB"/>
    <w:rsid w:val="200E34D5"/>
    <w:rsid w:val="23360FB7"/>
    <w:rsid w:val="260929B3"/>
    <w:rsid w:val="261D6FC2"/>
    <w:rsid w:val="29492DB6"/>
    <w:rsid w:val="29E0007C"/>
    <w:rsid w:val="2AD86A17"/>
    <w:rsid w:val="31A43456"/>
    <w:rsid w:val="326F1009"/>
    <w:rsid w:val="32BA6274"/>
    <w:rsid w:val="33643457"/>
    <w:rsid w:val="33D87909"/>
    <w:rsid w:val="34412498"/>
    <w:rsid w:val="346C604D"/>
    <w:rsid w:val="371123AD"/>
    <w:rsid w:val="372C6501"/>
    <w:rsid w:val="377B3039"/>
    <w:rsid w:val="3B5C45BE"/>
    <w:rsid w:val="3E855C14"/>
    <w:rsid w:val="3ED71449"/>
    <w:rsid w:val="40F24318"/>
    <w:rsid w:val="43DB1093"/>
    <w:rsid w:val="44AB4F09"/>
    <w:rsid w:val="44F46A3B"/>
    <w:rsid w:val="45ED4C6E"/>
    <w:rsid w:val="46E577BE"/>
    <w:rsid w:val="4AD44F71"/>
    <w:rsid w:val="505E7C7D"/>
    <w:rsid w:val="51672CC5"/>
    <w:rsid w:val="54531C95"/>
    <w:rsid w:val="548E0DEC"/>
    <w:rsid w:val="54D56389"/>
    <w:rsid w:val="55941666"/>
    <w:rsid w:val="58D3549E"/>
    <w:rsid w:val="59DA6B73"/>
    <w:rsid w:val="5B2D4472"/>
    <w:rsid w:val="5D4E6973"/>
    <w:rsid w:val="607A0DCC"/>
    <w:rsid w:val="614801AB"/>
    <w:rsid w:val="65C1190B"/>
    <w:rsid w:val="67A00003"/>
    <w:rsid w:val="6801284E"/>
    <w:rsid w:val="69567B1D"/>
    <w:rsid w:val="6C9C0D9A"/>
    <w:rsid w:val="6EF2535F"/>
    <w:rsid w:val="6F2B0369"/>
    <w:rsid w:val="70826307"/>
    <w:rsid w:val="73052E09"/>
    <w:rsid w:val="734B0C96"/>
    <w:rsid w:val="742D4101"/>
    <w:rsid w:val="74917D40"/>
    <w:rsid w:val="75996A39"/>
    <w:rsid w:val="782C410D"/>
    <w:rsid w:val="787E51F4"/>
    <w:rsid w:val="7BC736D0"/>
    <w:rsid w:val="7C765821"/>
    <w:rsid w:val="7D035D55"/>
    <w:rsid w:val="7E181FD3"/>
    <w:rsid w:val="7F737E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jc w:val="left"/>
    </w:pPr>
  </w:style>
  <w:style w:type="paragraph" w:styleId="a4">
    <w:name w:val="Body Text"/>
    <w:basedOn w:val="a"/>
    <w:link w:val="Char0"/>
    <w:qFormat/>
    <w:pPr>
      <w:spacing w:after="120"/>
    </w:pPr>
  </w:style>
  <w:style w:type="paragraph" w:styleId="a5">
    <w:name w:val="Body Text Indent"/>
    <w:basedOn w:val="a"/>
    <w:qFormat/>
    <w:pPr>
      <w:ind w:firstLineChars="200" w:firstLine="600"/>
    </w:pPr>
    <w:rPr>
      <w:rFonts w:eastAsia="仿宋_GB2312"/>
      <w:sz w:val="30"/>
    </w:rPr>
  </w:style>
  <w:style w:type="paragraph" w:styleId="a6">
    <w:name w:val="Plain Text"/>
    <w:basedOn w:val="a"/>
    <w:qFormat/>
    <w:rPr>
      <w:rFonts w:ascii="宋体" w:hAnsi="Courier New"/>
      <w:szCs w:val="20"/>
    </w:rPr>
  </w:style>
  <w:style w:type="paragraph" w:styleId="a7">
    <w:name w:val="Date"/>
    <w:basedOn w:val="a"/>
    <w:next w:val="a"/>
    <w:qFormat/>
    <w:pPr>
      <w:ind w:leftChars="2500" w:left="100"/>
    </w:pPr>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line="360" w:lineRule="atLeast"/>
      <w:jc w:val="left"/>
    </w:pPr>
    <w:rPr>
      <w:rFonts w:ascii="宋体" w:hAnsi="宋体"/>
      <w:kern w:val="0"/>
      <w:szCs w:val="21"/>
    </w:rPr>
  </w:style>
  <w:style w:type="paragraph" w:styleId="ac">
    <w:name w:val="annotation subject"/>
    <w:basedOn w:val="a3"/>
    <w:next w:val="a3"/>
    <w:semiHidden/>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style>
  <w:style w:type="character" w:styleId="af">
    <w:name w:val="FollowedHyperlink"/>
    <w:basedOn w:val="a0"/>
    <w:qFormat/>
    <w:rPr>
      <w:color w:val="800080"/>
      <w:u w:val="single"/>
    </w:rPr>
  </w:style>
  <w:style w:type="character" w:styleId="af0">
    <w:name w:val="Emphasis"/>
    <w:basedOn w:val="a0"/>
    <w:qFormat/>
    <w:rPr>
      <w:i/>
      <w:iCs/>
    </w:rPr>
  </w:style>
  <w:style w:type="character" w:styleId="af1">
    <w:name w:val="Hyperlink"/>
    <w:basedOn w:val="a0"/>
    <w:qFormat/>
    <w:rPr>
      <w:color w:val="0000FF"/>
      <w:u w:val="single"/>
    </w:rPr>
  </w:style>
  <w:style w:type="character" w:styleId="af2">
    <w:name w:val="annotation reference"/>
    <w:basedOn w:val="a0"/>
    <w:semiHidden/>
    <w:qFormat/>
    <w:rPr>
      <w:sz w:val="21"/>
      <w:szCs w:val="21"/>
    </w:rPr>
  </w:style>
  <w:style w:type="paragraph" w:customStyle="1" w:styleId="Char1">
    <w:name w:val="Char"/>
    <w:basedOn w:val="a"/>
    <w:qFormat/>
    <w:pPr>
      <w:widowControl/>
      <w:spacing w:after="160" w:line="240" w:lineRule="exact"/>
      <w:jc w:val="left"/>
    </w:pPr>
  </w:style>
  <w:style w:type="paragraph" w:customStyle="1" w:styleId="Char10">
    <w:name w:val="Char1"/>
    <w:basedOn w:val="a"/>
    <w:qFormat/>
    <w:pPr>
      <w:widowControl/>
      <w:spacing w:after="160" w:line="240" w:lineRule="exact"/>
      <w:jc w:val="left"/>
    </w:pPr>
    <w:rPr>
      <w:rFonts w:ascii="Verdana" w:hAnsi="Verdana"/>
      <w:kern w:val="0"/>
      <w:sz w:val="18"/>
      <w:szCs w:val="20"/>
      <w:lang w:eastAsia="en-US"/>
    </w:rPr>
  </w:style>
  <w:style w:type="paragraph" w:customStyle="1" w:styleId="af3">
    <w:name w:val="段"/>
    <w:link w:val="Char2"/>
    <w:qFormat/>
    <w:pPr>
      <w:autoSpaceDE w:val="0"/>
      <w:autoSpaceDN w:val="0"/>
      <w:ind w:firstLineChars="200" w:firstLine="200"/>
      <w:jc w:val="both"/>
    </w:pPr>
    <w:rPr>
      <w:rFonts w:ascii="宋体"/>
      <w:sz w:val="21"/>
    </w:rPr>
  </w:style>
  <w:style w:type="paragraph" w:customStyle="1" w:styleId="af4">
    <w:name w:val="标准称谓"/>
    <w:next w:val="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1">
    <w:name w:val="纯文本1"/>
    <w:basedOn w:val="a"/>
    <w:qFormat/>
    <w:pPr>
      <w:adjustRightInd w:val="0"/>
      <w:textAlignment w:val="baseline"/>
    </w:pPr>
    <w:rPr>
      <w:rFonts w:ascii="宋体" w:hAnsi="Courier New"/>
      <w:szCs w:val="20"/>
    </w:rPr>
  </w:style>
  <w:style w:type="character" w:customStyle="1" w:styleId="check-info1">
    <w:name w:val="check-info1"/>
    <w:basedOn w:val="a0"/>
    <w:qFormat/>
    <w:rPr>
      <w:color w:val="424141"/>
    </w:rPr>
  </w:style>
  <w:style w:type="character" w:customStyle="1" w:styleId="p12c1">
    <w:name w:val="p12c1"/>
    <w:basedOn w:val="a0"/>
    <w:qFormat/>
    <w:rPr>
      <w:rFonts w:ascii="Tahoma" w:hAnsi="Tahoma" w:cs="Tahoma" w:hint="default"/>
      <w:color w:val="828282"/>
      <w:spacing w:val="20"/>
      <w:sz w:val="16"/>
      <w:szCs w:val="16"/>
    </w:rPr>
  </w:style>
  <w:style w:type="character" w:customStyle="1" w:styleId="style51">
    <w:name w:val="style51"/>
    <w:basedOn w:val="a0"/>
    <w:qFormat/>
    <w:rPr>
      <w:b/>
      <w:bCs/>
      <w:color w:val="000099"/>
    </w:rPr>
  </w:style>
  <w:style w:type="character" w:customStyle="1" w:styleId="big14">
    <w:name w:val="big14"/>
    <w:basedOn w:val="a0"/>
    <w:qFormat/>
  </w:style>
  <w:style w:type="character" w:customStyle="1" w:styleId="Char">
    <w:name w:val="批注文字 Char"/>
    <w:basedOn w:val="a0"/>
    <w:link w:val="a3"/>
    <w:qFormat/>
    <w:rPr>
      <w:rFonts w:eastAsia="宋体"/>
      <w:kern w:val="2"/>
      <w:sz w:val="21"/>
      <w:szCs w:val="24"/>
      <w:lang w:val="en-US" w:eastAsia="zh-CN" w:bidi="ar-SA"/>
    </w:rPr>
  </w:style>
  <w:style w:type="character" w:customStyle="1" w:styleId="Char2">
    <w:name w:val="段 Char"/>
    <w:basedOn w:val="a0"/>
    <w:link w:val="af3"/>
    <w:qFormat/>
    <w:rPr>
      <w:rFonts w:ascii="宋体"/>
      <w:sz w:val="21"/>
      <w:lang w:val="en-US" w:eastAsia="zh-CN" w:bidi="ar-SA"/>
    </w:rPr>
  </w:style>
  <w:style w:type="character" w:customStyle="1" w:styleId="pintd1">
    <w:name w:val="pintd1"/>
    <w:basedOn w:val="a0"/>
    <w:qFormat/>
    <w:rPr>
      <w:color w:val="333333"/>
      <w:sz w:val="21"/>
      <w:szCs w:val="21"/>
    </w:rPr>
  </w:style>
  <w:style w:type="character" w:customStyle="1" w:styleId="Char0">
    <w:name w:val="正文文本 Char"/>
    <w:link w:val="a4"/>
    <w:qFormat/>
    <w:rPr>
      <w:rFonts w:eastAsia="宋体"/>
      <w:kern w:val="2"/>
      <w:sz w:val="21"/>
      <w:szCs w:val="24"/>
      <w:lang w:val="en-US" w:eastAsia="zh-CN" w:bidi="ar-SA"/>
    </w:rPr>
  </w:style>
  <w:style w:type="character" w:customStyle="1" w:styleId="clabel1">
    <w:name w:val="clabel1"/>
    <w:basedOn w:val="a0"/>
    <w:qFormat/>
    <w:rPr>
      <w:color w:val="FF0000"/>
    </w:rPr>
  </w:style>
  <w:style w:type="paragraph" w:styleId="af5">
    <w:name w:val="Normal Indent"/>
    <w:basedOn w:val="a"/>
    <w:qFormat/>
    <w:rsid w:val="005E78F0"/>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2253</Words>
  <Characters>609</Characters>
  <Application>Microsoft Office Word</Application>
  <DocSecurity>0</DocSecurity>
  <Lines>5</Lines>
  <Paragraphs>5</Paragraphs>
  <ScaleCrop>false</ScaleCrop>
  <Company>Microsoft</Company>
  <LinksUpToDate>false</LinksUpToDate>
  <CharactersWithSpaces>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JDXZ  XXX—XXXX</dc:title>
  <dc:creator>gaojianzhong</dc:creator>
  <cp:lastModifiedBy>admin</cp:lastModifiedBy>
  <cp:revision>67</cp:revision>
  <cp:lastPrinted>2016-03-10T06:43:00Z</cp:lastPrinted>
  <dcterms:created xsi:type="dcterms:W3CDTF">2018-01-31T01:59:00Z</dcterms:created>
  <dcterms:modified xsi:type="dcterms:W3CDTF">2026-04-08T03:02:00Z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65BDF05DECF143D2B6788F5DC68FE256_12</vt:lpwstr>
  </property>
  <property fmtid="{D5CDD505-2E9C-101B-9397-08002B2CF9AE}" pid="4" name="KSOTemplateDocerSaveRecord">
    <vt:lpwstr>eyJoZGlkIjoiZTlhZWVlZWFlMDc1ZmI4MGNjZTI5ODBiMzc5YTYxMDMiLCJ1c2VySWQiOiI2NDM1MDY5MzkifQ==</vt:lpwstr>
  </property>
</Properties>
</file>