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eastAsia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eastAsia="方正黑体_GBK"/>
          <w:sz w:val="32"/>
          <w:szCs w:val="32"/>
        </w:rPr>
        <w:t>附件1：</w:t>
      </w:r>
    </w:p>
    <w:p>
      <w:pPr>
        <w:rPr>
          <w:rFonts w:hint="eastAsia" w:ascii="方正黑体_GBK" w:eastAsia="方正黑体_GBK"/>
          <w:sz w:val="32"/>
          <w:szCs w:val="32"/>
        </w:rPr>
      </w:pPr>
    </w:p>
    <w:p>
      <w:pPr>
        <w:jc w:val="center"/>
        <w:rPr>
          <w:rFonts w:hint="eastAsia" w:ascii="方正黑体_GBK" w:eastAsia="方正黑体_GBK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t>2026年</w:t>
      </w:r>
      <w:r>
        <w:rPr>
          <w:rFonts w:hint="eastAsia" w:ascii="方正黑体_GBK" w:eastAsia="方正黑体_GBK"/>
          <w:sz w:val="32"/>
          <w:szCs w:val="32"/>
        </w:rPr>
        <w:t>宜兴市中央</w:t>
      </w:r>
      <w:r>
        <w:rPr>
          <w:rFonts w:hint="eastAsia" w:ascii="方正黑体_GBK" w:eastAsia="方正黑体_GBK"/>
          <w:sz w:val="32"/>
          <w:szCs w:val="32"/>
          <w:lang w:eastAsia="zh"/>
        </w:rPr>
        <w:t>财政</w:t>
      </w:r>
      <w:r>
        <w:rPr>
          <w:rFonts w:ascii="方正黑体_GBK" w:eastAsia="方正黑体_GBK"/>
          <w:sz w:val="32"/>
          <w:szCs w:val="32"/>
        </w:rPr>
        <w:t>高素质农民培育项目培训计划表</w:t>
      </w:r>
    </w:p>
    <w:p>
      <w:pPr>
        <w:jc w:val="center"/>
        <w:rPr>
          <w:rFonts w:hint="eastAsia" w:ascii="方正黑体_GBK" w:eastAsia="方正黑体_GBK"/>
          <w:sz w:val="32"/>
          <w:szCs w:val="32"/>
        </w:rPr>
      </w:pPr>
    </w:p>
    <w:tbl>
      <w:tblPr>
        <w:tblStyle w:val="17"/>
        <w:tblW w:w="483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2161"/>
        <w:gridCol w:w="1152"/>
        <w:gridCol w:w="1010"/>
        <w:gridCol w:w="862"/>
        <w:gridCol w:w="1010"/>
        <w:gridCol w:w="1149"/>
        <w:gridCol w:w="1872"/>
        <w:gridCol w:w="3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404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序号</w:t>
            </w:r>
          </w:p>
        </w:tc>
        <w:tc>
          <w:tcPr>
            <w:tcW w:w="1168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主题</w:t>
            </w:r>
          </w:p>
        </w:tc>
        <w:tc>
          <w:tcPr>
            <w:tcW w:w="35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任务</w:t>
            </w: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人数</w:t>
            </w:r>
          </w:p>
        </w:tc>
        <w:tc>
          <w:tcPr>
            <w:tcW w:w="304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培育天数</w:t>
            </w:r>
          </w:p>
        </w:tc>
        <w:tc>
          <w:tcPr>
            <w:tcW w:w="35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资金</w:t>
            </w: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标准</w:t>
            </w:r>
          </w:p>
        </w:tc>
        <w:tc>
          <w:tcPr>
            <w:tcW w:w="40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总资金</w:t>
            </w: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(万元)</w:t>
            </w:r>
          </w:p>
        </w:tc>
        <w:tc>
          <w:tcPr>
            <w:tcW w:w="660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跟踪服务</w:t>
            </w: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要求</w:t>
            </w:r>
          </w:p>
        </w:tc>
        <w:tc>
          <w:tcPr>
            <w:tcW w:w="1347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计划班次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404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1</w:t>
            </w:r>
          </w:p>
        </w:tc>
        <w:tc>
          <w:tcPr>
            <w:tcW w:w="762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粮油和重要农产品生产经营主体提升工程</w:t>
            </w:r>
          </w:p>
        </w:tc>
        <w:tc>
          <w:tcPr>
            <w:tcW w:w="40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新农匠</w:t>
            </w:r>
          </w:p>
        </w:tc>
        <w:tc>
          <w:tcPr>
            <w:tcW w:w="35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70</w:t>
            </w:r>
          </w:p>
        </w:tc>
        <w:tc>
          <w:tcPr>
            <w:tcW w:w="304" w:type="pct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5天</w:t>
            </w:r>
          </w:p>
        </w:tc>
        <w:tc>
          <w:tcPr>
            <w:tcW w:w="356" w:type="pct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3800元/人</w:t>
            </w:r>
          </w:p>
        </w:tc>
        <w:tc>
          <w:tcPr>
            <w:tcW w:w="40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26.6</w:t>
            </w:r>
          </w:p>
        </w:tc>
        <w:tc>
          <w:tcPr>
            <w:tcW w:w="660" w:type="pct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不少于30%学员，服务次数≥2次</w:t>
            </w:r>
          </w:p>
        </w:tc>
        <w:tc>
          <w:tcPr>
            <w:tcW w:w="1347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ascii="方正仿宋_GBK" w:eastAsia="方正仿宋_GBK"/>
                <w:sz w:val="24"/>
              </w:rPr>
              <w:t>水产绿色健康养殖技术培训班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04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2</w:t>
            </w:r>
          </w:p>
        </w:tc>
        <w:tc>
          <w:tcPr>
            <w:tcW w:w="762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新产业新业态带头人培育工程</w:t>
            </w:r>
          </w:p>
        </w:tc>
        <w:tc>
          <w:tcPr>
            <w:tcW w:w="40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新农商</w:t>
            </w:r>
          </w:p>
        </w:tc>
        <w:tc>
          <w:tcPr>
            <w:tcW w:w="35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50</w:t>
            </w:r>
          </w:p>
        </w:tc>
        <w:tc>
          <w:tcPr>
            <w:tcW w:w="304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</w:p>
        </w:tc>
        <w:tc>
          <w:tcPr>
            <w:tcW w:w="356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</w:p>
        </w:tc>
        <w:tc>
          <w:tcPr>
            <w:tcW w:w="40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19</w:t>
            </w:r>
          </w:p>
        </w:tc>
        <w:tc>
          <w:tcPr>
            <w:tcW w:w="660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</w:p>
        </w:tc>
        <w:tc>
          <w:tcPr>
            <w:tcW w:w="1347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园艺作物栽培技术培训班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404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3</w:t>
            </w:r>
          </w:p>
        </w:tc>
        <w:tc>
          <w:tcPr>
            <w:tcW w:w="762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文明乡风建设素质素养提升工程</w:t>
            </w:r>
          </w:p>
        </w:tc>
        <w:tc>
          <w:tcPr>
            <w:tcW w:w="40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新农服</w:t>
            </w:r>
          </w:p>
        </w:tc>
        <w:tc>
          <w:tcPr>
            <w:tcW w:w="35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50</w:t>
            </w:r>
          </w:p>
        </w:tc>
        <w:tc>
          <w:tcPr>
            <w:tcW w:w="304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</w:p>
        </w:tc>
        <w:tc>
          <w:tcPr>
            <w:tcW w:w="356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</w:p>
        </w:tc>
        <w:tc>
          <w:tcPr>
            <w:tcW w:w="40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19</w:t>
            </w:r>
          </w:p>
        </w:tc>
        <w:tc>
          <w:tcPr>
            <w:tcW w:w="660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</w:p>
        </w:tc>
        <w:tc>
          <w:tcPr>
            <w:tcW w:w="1347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新型农业经营主体培训班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572" w:type="pct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合计</w:t>
            </w:r>
          </w:p>
        </w:tc>
        <w:tc>
          <w:tcPr>
            <w:tcW w:w="35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170</w:t>
            </w:r>
          </w:p>
        </w:tc>
        <w:tc>
          <w:tcPr>
            <w:tcW w:w="304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</w:p>
        </w:tc>
        <w:tc>
          <w:tcPr>
            <w:tcW w:w="35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</w:p>
        </w:tc>
        <w:tc>
          <w:tcPr>
            <w:tcW w:w="40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64.6</w:t>
            </w:r>
          </w:p>
        </w:tc>
        <w:tc>
          <w:tcPr>
            <w:tcW w:w="660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</w:p>
        </w:tc>
        <w:tc>
          <w:tcPr>
            <w:tcW w:w="1347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</w:p>
        </w:tc>
      </w:tr>
    </w:tbl>
    <w:p>
      <w:pPr>
        <w:rPr>
          <w:rFonts w:hint="eastAsia" w:ascii="方正黑体_GBK" w:eastAsia="方正黑体_GBK"/>
          <w:sz w:val="32"/>
          <w:szCs w:val="32"/>
        </w:rPr>
      </w:pPr>
    </w:p>
    <w:sectPr>
      <w:pgSz w:w="16838" w:h="11906" w:orient="landscape"/>
      <w:pgMar w:top="1644" w:right="1247" w:bottom="181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wOGYzZTMyOWQ3YzI4ZWEzY2I0ZTAxNmRkNWJhOTEifQ=="/>
  </w:docVars>
  <w:rsids>
    <w:rsidRoot w:val="004079F3"/>
    <w:rsid w:val="00197DE9"/>
    <w:rsid w:val="0026180A"/>
    <w:rsid w:val="004079F3"/>
    <w:rsid w:val="004258E4"/>
    <w:rsid w:val="00462AF6"/>
    <w:rsid w:val="004B3B7A"/>
    <w:rsid w:val="004D0B1A"/>
    <w:rsid w:val="00545B50"/>
    <w:rsid w:val="005C0319"/>
    <w:rsid w:val="005D2791"/>
    <w:rsid w:val="005F48C3"/>
    <w:rsid w:val="005F6DCB"/>
    <w:rsid w:val="00673CB9"/>
    <w:rsid w:val="006F014B"/>
    <w:rsid w:val="006F45E3"/>
    <w:rsid w:val="00767FE4"/>
    <w:rsid w:val="00776194"/>
    <w:rsid w:val="007A25F8"/>
    <w:rsid w:val="008B5D7F"/>
    <w:rsid w:val="00B61EE5"/>
    <w:rsid w:val="00BA12A7"/>
    <w:rsid w:val="00C769DC"/>
    <w:rsid w:val="00CD015A"/>
    <w:rsid w:val="00CF6A17"/>
    <w:rsid w:val="00D356D5"/>
    <w:rsid w:val="00E4615E"/>
    <w:rsid w:val="00E57916"/>
    <w:rsid w:val="00F35288"/>
    <w:rsid w:val="00FB1208"/>
    <w:rsid w:val="00FC4A95"/>
    <w:rsid w:val="00FE69A7"/>
    <w:rsid w:val="576615A4"/>
    <w:rsid w:val="66EFE5AC"/>
    <w:rsid w:val="6EE5E506"/>
    <w:rsid w:val="FBEF175C"/>
    <w:rsid w:val="FFED8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9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5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日期 字符"/>
    <w:basedOn w:val="18"/>
    <w:link w:val="11"/>
    <w:semiHidden/>
    <w:qFormat/>
    <w:uiPriority w:val="99"/>
  </w:style>
  <w:style w:type="character" w:customStyle="1" w:styleId="40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1">
    <w:name w:val="页脚 字符"/>
    <w:basedOn w:val="18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4</Pages>
  <Words>1358</Words>
  <Characters>1464</Characters>
  <Lines>69</Lines>
  <Paragraphs>63</Paragraphs>
  <TotalTime>247</TotalTime>
  <ScaleCrop>false</ScaleCrop>
  <LinksUpToDate>false</LinksUpToDate>
  <CharactersWithSpaces>1476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2025-10-21T08:45:00Z</dcterms:created>
  <dc:creator>wen wan</dc:creator>
  <cp:lastModifiedBy>15995377565</cp:lastModifiedBy>
  <cp:lastPrinted>2026-07-22T01:24:00Z</cp:lastPrinted>
  <dcterms:modified xsi:type="dcterms:W3CDTF">2026-07-27T07:27:38Z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99B44CFC441644C29407A5EE2A060AC2_13</vt:lpwstr>
  </property>
</Properties>
</file>